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2908" w14:textId="77777777" w:rsidR="001A52B6" w:rsidRPr="00B14E75" w:rsidRDefault="001A52B6" w:rsidP="00B14E75">
      <w:pPr>
        <w:pStyle w:val="Heading1"/>
      </w:pPr>
      <w:r w:rsidRPr="00B14E75">
        <w:t>Justification Documentation Form (JDF) Example Doc</w:t>
      </w:r>
    </w:p>
    <w:p w14:paraId="59800693" w14:textId="6BC81833" w:rsidR="001A52B6" w:rsidRDefault="001A52B6" w:rsidP="001A52B6">
      <w:pPr>
        <w:rPr>
          <w:rFonts w:asciiTheme="majorHAnsi" w:eastAsiaTheme="majorEastAsia" w:hAnsiTheme="majorHAnsi" w:cstheme="majorBidi"/>
          <w:color w:val="EE0000"/>
          <w:sz w:val="28"/>
          <w:szCs w:val="28"/>
        </w:rPr>
      </w:pPr>
      <w:r w:rsidRPr="00F102D0">
        <w:rPr>
          <w:rFonts w:asciiTheme="majorHAnsi" w:eastAsiaTheme="majorEastAsia" w:hAnsiTheme="majorHAnsi" w:cstheme="majorBidi"/>
          <w:color w:val="EE0000"/>
          <w:sz w:val="28"/>
          <w:szCs w:val="28"/>
        </w:rPr>
        <w:t xml:space="preserve">*This is a fictional example. Please turn on comments if not on </w:t>
      </w:r>
      <w:proofErr w:type="gramStart"/>
      <w:r w:rsidR="00573FF7" w:rsidRPr="00F102D0">
        <w:rPr>
          <w:rFonts w:asciiTheme="majorHAnsi" w:eastAsiaTheme="majorEastAsia" w:hAnsiTheme="majorHAnsi" w:cstheme="majorBidi"/>
          <w:color w:val="EE0000"/>
          <w:sz w:val="28"/>
          <w:szCs w:val="28"/>
        </w:rPr>
        <w:t>already.</w:t>
      </w:r>
      <w:r w:rsidR="00573FF7">
        <w:rPr>
          <w:rFonts w:asciiTheme="majorHAnsi" w:eastAsiaTheme="majorEastAsia" w:hAnsiTheme="majorHAnsi" w:cstheme="majorBidi"/>
          <w:color w:val="EE0000"/>
          <w:sz w:val="28"/>
          <w:szCs w:val="28"/>
        </w:rPr>
        <w:t>*</w:t>
      </w:r>
      <w:proofErr w:type="gramEnd"/>
    </w:p>
    <w:p w14:paraId="1F891A1C" w14:textId="77777777" w:rsidR="001A52B6" w:rsidRPr="00FD1EAB" w:rsidRDefault="001A52B6" w:rsidP="001A52B6">
      <w:pPr>
        <w:rPr>
          <w:rFonts w:eastAsia="Calibri" w:cstheme="minorHAnsi"/>
          <w:sz w:val="24"/>
          <w:szCs w:val="24"/>
        </w:rPr>
      </w:pPr>
      <w:r w:rsidRPr="00FD1EAB">
        <w:rPr>
          <w:rFonts w:eastAsia="Calibri" w:cstheme="minorHAnsi"/>
          <w:sz w:val="24"/>
          <w:szCs w:val="24"/>
        </w:rPr>
        <w:t xml:space="preserve">To fill out the JDF, open and complete the form using the </w:t>
      </w:r>
      <w:r w:rsidRPr="00D43217">
        <w:rPr>
          <w:rFonts w:eastAsia="Calibri" w:cstheme="minorHAnsi"/>
          <w:b/>
          <w:bCs/>
          <w:sz w:val="24"/>
          <w:szCs w:val="24"/>
        </w:rPr>
        <w:t>Word desktop app</w:t>
      </w:r>
      <w:r w:rsidRPr="00FD1EAB">
        <w:rPr>
          <w:rFonts w:eastAsia="Calibri" w:cstheme="minorHAnsi"/>
          <w:sz w:val="24"/>
          <w:szCs w:val="24"/>
        </w:rPr>
        <w:t xml:space="preserve">, not the web browser. The form field functions are not supported by the online version of Word. Do not modify the JDF document outside of the form fields.  Each question should be completed. </w:t>
      </w:r>
    </w:p>
    <w:p w14:paraId="69BB5C71" w14:textId="7102C301" w:rsidR="001A52B6" w:rsidRPr="00F102D0" w:rsidRDefault="00FC5C36" w:rsidP="001A52B6">
      <w:pPr>
        <w:rPr>
          <w:rFonts w:asciiTheme="majorHAnsi" w:eastAsiaTheme="majorEastAsia" w:hAnsiTheme="majorHAnsi" w:cstheme="majorBidi"/>
          <w:color w:val="0F4761" w:themeColor="accent1" w:themeShade="BF"/>
          <w:sz w:val="28"/>
          <w:szCs w:val="28"/>
        </w:rPr>
      </w:pPr>
      <w:r w:rsidRPr="00FC5C36">
        <w:rPr>
          <w:rFonts w:asciiTheme="majorHAnsi" w:eastAsiaTheme="majorEastAsia" w:hAnsiTheme="majorHAnsi" w:cstheme="majorBidi"/>
          <w:color w:val="0F4761" w:themeColor="accent1" w:themeShade="BF"/>
          <w:sz w:val="28"/>
          <w:szCs w:val="28"/>
        </w:rPr>
        <w:t> </w:t>
      </w:r>
      <w:r w:rsidR="001A52B6" w:rsidRPr="00F102D0">
        <w:rPr>
          <w:rFonts w:asciiTheme="majorHAnsi" w:eastAsiaTheme="majorEastAsia" w:hAnsiTheme="majorHAnsi" w:cstheme="majorBidi"/>
          <w:noProof/>
          <w:color w:val="EE0000"/>
          <w:sz w:val="28"/>
          <w:szCs w:val="28"/>
        </w:rPr>
        <mc:AlternateContent>
          <mc:Choice Requires="wps">
            <w:drawing>
              <wp:anchor distT="0" distB="0" distL="114300" distR="114300" simplePos="0" relativeHeight="251658240" behindDoc="1" locked="0" layoutInCell="1" allowOverlap="1" wp14:anchorId="6CA2A54A" wp14:editId="36ABEE03">
                <wp:simplePos x="0" y="0"/>
                <wp:positionH relativeFrom="page">
                  <wp:align>right</wp:align>
                </wp:positionH>
                <wp:positionV relativeFrom="paragraph">
                  <wp:posOffset>245110</wp:posOffset>
                </wp:positionV>
                <wp:extent cx="7765869" cy="1865799"/>
                <wp:effectExtent l="0" t="0" r="6985" b="1270"/>
                <wp:wrapNone/>
                <wp:docPr id="792957806" name="Rectangle 2"/>
                <wp:cNvGraphicFramePr/>
                <a:graphic xmlns:a="http://schemas.openxmlformats.org/drawingml/2006/main">
                  <a:graphicData uri="http://schemas.microsoft.com/office/word/2010/wordprocessingShape">
                    <wps:wsp>
                      <wps:cNvSpPr/>
                      <wps:spPr>
                        <a:xfrm>
                          <a:off x="0" y="0"/>
                          <a:ext cx="7765869" cy="1865799"/>
                        </a:xfrm>
                        <a:prstGeom prst="rect">
                          <a:avLst/>
                        </a:prstGeom>
                        <a:solidFill>
                          <a:schemeClr val="bg1">
                            <a:lumMod val="75000"/>
                            <a:alpha val="24907"/>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75F1B2F" id="Rectangle 2" o:spid="_x0000_s1026" style="position:absolute;margin-left:560.3pt;margin-top:19.3pt;width:611.5pt;height:146.9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" fillcolor="#bfbfbf [2412]" stroked="f" strokeweight="1.5pt">
                <v:fill opacity="16448f"/>
                <w10:wrap anchorx="page"/>
              </v:rect>
            </w:pict>
          </mc:Fallback>
        </mc:AlternateContent>
      </w:r>
    </w:p>
    <w:p w14:paraId="53D644B3" w14:textId="77777777" w:rsidR="001A52B6" w:rsidRPr="00D30ABD" w:rsidRDefault="001A52B6" w:rsidP="001A52B6">
      <w:pPr>
        <w:pStyle w:val="Heading2"/>
        <w:spacing w:after="120"/>
      </w:pPr>
      <w:r>
        <w:t>Instructions</w:t>
      </w:r>
    </w:p>
    <w:p w14:paraId="5E166536" w14:textId="77777777" w:rsidR="001A52B6" w:rsidRDefault="001A52B6" w:rsidP="001A52B6">
      <w:pPr>
        <w:spacing w:after="120"/>
      </w:pPr>
      <w:r w:rsidRPr="006D51C5">
        <w:rPr>
          <w:b/>
          <w:bCs/>
        </w:rPr>
        <w:t xml:space="preserve">Complete this JDF to </w:t>
      </w:r>
      <w:r w:rsidRPr="006D51C5">
        <w:rPr>
          <w:b/>
          <w:bCs/>
          <w:i/>
          <w:iCs/>
        </w:rPr>
        <w:t>describe</w:t>
      </w:r>
      <w:r w:rsidRPr="006D51C5">
        <w:rPr>
          <w:b/>
          <w:bCs/>
        </w:rPr>
        <w:t xml:space="preserve"> and </w:t>
      </w:r>
      <w:r w:rsidRPr="006D51C5">
        <w:rPr>
          <w:b/>
          <w:bCs/>
          <w:i/>
          <w:iCs/>
        </w:rPr>
        <w:t>support</w:t>
      </w:r>
      <w:r w:rsidRPr="006D51C5">
        <w:rPr>
          <w:b/>
          <w:bCs/>
        </w:rPr>
        <w:t xml:space="preserve"> each budget request.</w:t>
      </w:r>
      <w:r>
        <w:t xml:space="preserve"> Do not paste your responses into IBIS; just attach each JDF to its corresponding Worksheet-II (WS-II). </w:t>
      </w:r>
    </w:p>
    <w:p w14:paraId="1C35AED2" w14:textId="77777777" w:rsidR="001A52B6" w:rsidRDefault="001A52B6" w:rsidP="001A52B6">
      <w:pPr>
        <w:spacing w:after="80"/>
      </w:pPr>
      <w:r w:rsidRPr="006D51C5">
        <w:rPr>
          <w:b/>
          <w:bCs/>
        </w:rPr>
        <w:t xml:space="preserve">OSBM recommends that budget </w:t>
      </w:r>
      <w:proofErr w:type="spellStart"/>
      <w:r w:rsidRPr="006D51C5">
        <w:rPr>
          <w:b/>
          <w:bCs/>
        </w:rPr>
        <w:t>offices</w:t>
      </w:r>
      <w:proofErr w:type="spellEnd"/>
      <w:r w:rsidRPr="006D51C5">
        <w:rPr>
          <w:b/>
          <w:bCs/>
        </w:rPr>
        <w:t xml:space="preserve"> delegate the JDF to staff who are most familiar with the program or policy related to the budget request. </w:t>
      </w:r>
      <w:r>
        <w:t xml:space="preserve">Program staff are usually in the best position to complete the </w:t>
      </w:r>
      <w:proofErr w:type="gramStart"/>
      <w:r>
        <w:t>JDF</w:t>
      </w:r>
      <w:r w:rsidRPr="006D51C5">
        <w:rPr>
          <w:rFonts w:ascii="Calibri" w:hAnsi="Calibri" w:cs="Calibri"/>
        </w:rPr>
        <w:t>—</w:t>
      </w:r>
      <w:proofErr w:type="gramEnd"/>
      <w:r>
        <w:t xml:space="preserve">especially the questions related to outputs, outcomes, and </w:t>
      </w:r>
      <w:proofErr w:type="gramStart"/>
      <w:r>
        <w:t>evidence</w:t>
      </w:r>
      <w:r w:rsidRPr="006D51C5">
        <w:rPr>
          <w:rFonts w:ascii="Calibri" w:hAnsi="Calibri" w:cs="Calibri"/>
        </w:rPr>
        <w:t>—</w:t>
      </w:r>
      <w:proofErr w:type="gramEnd"/>
      <w:r>
        <w:t>and this division of labor will reduce the burden on budget staff. Budget staff should review all form fields for completeness and to ensure accuracy of the information provided.</w:t>
      </w:r>
    </w:p>
    <w:p w14:paraId="52807ED6" w14:textId="77777777" w:rsidR="001A52B6" w:rsidRDefault="001A52B6" w:rsidP="001A52B6">
      <w:pPr>
        <w:pStyle w:val="123Numbering"/>
        <w:numPr>
          <w:ilvl w:val="0"/>
          <w:numId w:val="0"/>
        </w:numPr>
        <w:ind w:left="360"/>
      </w:pPr>
    </w:p>
    <w:p w14:paraId="268EBBB3" w14:textId="77777777" w:rsidR="001A52B6" w:rsidRDefault="001A52B6" w:rsidP="001A52B6">
      <w:pPr>
        <w:pStyle w:val="123Numbering"/>
        <w:numPr>
          <w:ilvl w:val="0"/>
          <w:numId w:val="0"/>
        </w:numPr>
        <w:ind w:left="360"/>
      </w:pPr>
    </w:p>
    <w:p w14:paraId="4CC38157" w14:textId="77777777" w:rsidR="001A52B6" w:rsidRDefault="001A52B6" w:rsidP="001A52B6">
      <w:pPr>
        <w:pStyle w:val="123Numbering"/>
      </w:pPr>
      <w:r>
        <w:t>Agency/Division</w:t>
      </w:r>
    </w:p>
    <w:sdt>
      <w:sdtPr>
        <w:rPr>
          <w:rStyle w:val="FormText"/>
        </w:rPr>
        <w:alias w:val="Agency"/>
        <w:tag w:val="Agency"/>
        <w:id w:val="-1046979444"/>
        <w:placeholder>
          <w:docPart w:val="D40B00B3A7FF4B75BB5E0241B5A3B323"/>
        </w:placeholder>
        <w:dropDownList>
          <w:listItem w:value="Choose an item."/>
          <w:listItem w:displayText="Administrative Office of the Courts" w:value="Administrative Office of the Courts"/>
          <w:listItem w:displayText="Appalachian State University" w:value="Appalachian State University"/>
          <w:listItem w:displayText="Department of Administration" w:value="Department of Administration"/>
          <w:listItem w:displayText="Department of Adult Correction" w:value="Department of Adult Correction"/>
          <w:listItem w:displayText="Department of Agriculture" w:value="Department of Agriculture"/>
          <w:listItem w:displayText="Department of Commerce" w:value="Department of Commerce"/>
          <w:listItem w:displayText="Department of Environmental Quality" w:value="Department of Environmental Quality"/>
          <w:listItem w:displayText="Department of Information Technology" w:value="Department of Information Technology"/>
          <w:listItem w:displayText="Department of Insurance" w:value="Department of Insurance"/>
          <w:listItem w:displayText="Department of Justice" w:value="Department of Justice"/>
          <w:listItem w:displayText="Department of Labor" w:value="Department of Labor"/>
          <w:listItem w:displayText="Department of Military and Veterans Affairs" w:value="Department of Military and Veterans Affairs"/>
          <w:listItem w:displayText="Department of Natural and Cultural Resources" w:value="Department of Natural and Cultural Resources"/>
          <w:listItem w:displayText="Department of Public Instruction" w:value="Department of Public Instruction"/>
          <w:listItem w:displayText="Department of Public Safety" w:value="Department of Public Safety"/>
          <w:listItem w:displayText="Department of Revenue" w:value="Department of Revenue"/>
          <w:listItem w:displayText="Department of Secretary of State" w:value="Department of Secretary of State"/>
          <w:listItem w:displayText="Department of State Treasurer" w:value="Department of State Treasurer"/>
          <w:listItem w:displayText="Department of Transportation" w:value="Department of Transportation"/>
          <w:listItem w:displayText="Division of Aging and Adult Services" w:value="Division of Aging and Adult Services"/>
          <w:listItem w:displayText="Division of Central Management and Support" w:value="Division of Central Management and Support"/>
          <w:listItem w:displayText="Division of Child and Family Well-Being" w:value="Division of Child and Family Well-Being"/>
          <w:listItem w:displayText="Division of Child Development and Early Education" w:value="Division of Child Development and Early Education"/>
          <w:listItem w:displayText="Division of Health Benefits" w:value="Division of Health Benefits"/>
          <w:listItem w:displayText="Division of Health Services Regulation" w:value="Division of Health Services Regulation"/>
          <w:listItem w:displayText="Division of Mental Health/DD/SAS" w:value="Division of Mental Health/DD/SAS"/>
          <w:listItem w:displayText="Division of Public Health" w:value="Division of Public Health"/>
          <w:listItem w:displayText="Division of Social Services" w:value="Division of Social Services"/>
          <w:listItem w:displayText="Division of Vocational Rehabilitation Services" w:value="Division of Vocational Rehabilitation Services"/>
          <w:listItem w:displayText="Division of Services for the Blind, Deaf, and Hard of Hearing" w:value="Division of Services for the Blind, Deaf, and Hard of Hearing"/>
          <w:listItem w:displayText="East Carolina University" w:value="East Carolina University"/>
          <w:listItem w:displayText="Education Lottery Commission" w:value="Education Lottery Commission"/>
          <w:listItem w:displayText="Elizabeth City State University" w:value="Elizabeth City State University"/>
          <w:listItem w:displayText="Fayetteville State University" w:value="Fayetteville State University"/>
          <w:listItem w:displayText="General Assembly" w:value="General Assembly"/>
          <w:listItem w:displayText="Indigent Defense Services" w:value="Indigent Defense Services"/>
          <w:listItem w:displayText="NC Auctioneer Licensing Board" w:value="NC Auctioneer Licensing Board"/>
          <w:listItem w:displayText="NC Board of Barber Examiners" w:value="NC Board of Barber Examiners"/>
          <w:listItem w:displayText="NC Health Choice" w:value="NC Health Choice"/>
          <w:listItem w:displayText="NC Psychology Board" w:value="NC Psychology Board"/>
          <w:listItem w:displayText="NC State Board of Cosmetic Art Examiners" w:value="NC State Board of Cosmetic Art Examiners"/>
          <w:listItem w:displayText="NC State Board of Electrolysis Examiners" w:value="NC State Board of Electrolysis Examiners"/>
          <w:listItem w:displayText="NC State Board of Opticians" w:value="NC State Board of Opticians"/>
          <w:listItem w:displayText="NC Agricultural and Technical State University" w:value="NC Agricultural and Technical State University"/>
          <w:listItem w:displayText="NC Central University" w:value="NC Central University"/>
          <w:listItem w:displayText="NC Community College System" w:value="NC Community College System"/>
          <w:listItem w:displayText="NC Housing Finance Agency" w:value="NC Housing Finance Agency"/>
          <w:listItem w:displayText="NC School fo Science and Mathematics" w:value="NC School fo Science and Mathematics"/>
          <w:listItem w:displayText="NC State University" w:value="NC State University"/>
          <w:listItem w:displayText="Office of Administrative Hearings" w:value="Office of Administrative Hearings"/>
          <w:listItem w:displayText="Office of Education Services" w:value="Office of Education Services"/>
          <w:listItem w:displayText="Office of State Budget and Management" w:value="Office of State Budget and Management"/>
          <w:listItem w:displayText="Office of the Governor" w:value="Office of the Governor"/>
          <w:listItem w:displayText="Office of the Lieutenant Governor" w:value="Office of the Lieutenant Governor"/>
          <w:listItem w:displayText="Office of the State Auditor" w:value="Office of the State Auditor"/>
          <w:listItem w:displayText="Office of the State Controller" w:value="Office of the State Controller"/>
          <w:listItem w:displayText="State Board of Elections" w:value="State Board of Elections"/>
          <w:listItem w:displayText="State Bureau of Investigation" w:value="State Bureau of Investigation"/>
          <w:listItem w:displayText="Teachers' and State Employees' Comprehensive Major Medical Plan" w:value="Teachers' and State Employees' Comprehensive Major Medical Plan"/>
          <w:listItem w:displayText="UNC Asheville" w:value="UNC Asheville"/>
          <w:listItem w:displayText="UNC Chapel Hill" w:value="UNC Chapel Hill"/>
          <w:listItem w:displayText="UNC Charlotte" w:value="UNC Charlotte"/>
          <w:listItem w:displayText="UNC Greensboro" w:value="UNC Greensboro"/>
          <w:listItem w:displayText="UNC Pembroke" w:value="UNC Pembroke"/>
          <w:listItem w:displayText="UNC Wilmington" w:value="UNC Wilmington"/>
          <w:listItem w:displayText="UNC Hospitals" w:value="UNC Hospitals"/>
          <w:listItem w:displayText="UNC School of the Arts" w:value="UNC School of the Arts"/>
          <w:listItem w:displayText="Western Carolina University" w:value="Western Carolina University"/>
          <w:listItem w:displayText="Wildlife Resources Commission" w:value="Wildlife Resources Commission"/>
          <w:listItem w:displayText="Winston-Salem State University" w:value="Winston-Salem State University"/>
          <w:listItem w:displayText="Statewide" w:value="Statewide"/>
          <w:listItem w:displayText="Other" w:value="Other"/>
        </w:dropDownList>
      </w:sdtPr>
      <w:sdtEndPr>
        <w:rPr>
          <w:rStyle w:val="DefaultParagraphFont"/>
        </w:rPr>
      </w:sdtEndPr>
      <w:sdtContent>
        <w:p w14:paraId="0345D31B" w14:textId="77777777" w:rsidR="001A52B6" w:rsidRPr="00322EE8" w:rsidRDefault="001A52B6" w:rsidP="001A52B6">
          <w:pPr>
            <w:ind w:left="360"/>
          </w:pPr>
          <w:r>
            <w:rPr>
              <w:rStyle w:val="FormText"/>
            </w:rPr>
            <w:t>Department of Environmental Quality</w:t>
          </w:r>
        </w:p>
      </w:sdtContent>
    </w:sdt>
    <w:p w14:paraId="28C066E3" w14:textId="77777777" w:rsidR="001A52B6" w:rsidRDefault="001A52B6" w:rsidP="001A52B6">
      <w:pPr>
        <w:pStyle w:val="123Numbering"/>
      </w:pPr>
      <w:r>
        <w:t>Budget Code</w:t>
      </w:r>
    </w:p>
    <w:sdt>
      <w:sdtPr>
        <w:rPr>
          <w:rStyle w:val="FormText"/>
        </w:rPr>
        <w:alias w:val="Priority"/>
        <w:tag w:val="Priority"/>
        <w:id w:val="-2017994663"/>
        <w:placeholder>
          <w:docPart w:val="BDC8BEEFA83F41629AB849A6F6056AB1"/>
        </w:placeholder>
        <w15:appearance w15:val="hidden"/>
      </w:sdtPr>
      <w:sdtEndPr>
        <w:rPr>
          <w:rStyle w:val="normaltextrun"/>
        </w:rPr>
      </w:sdtEndPr>
      <w:sdtContent>
        <w:p w14:paraId="7837CF28" w14:textId="77777777" w:rsidR="001A52B6" w:rsidRPr="001415A5" w:rsidRDefault="001A52B6" w:rsidP="001A52B6">
          <w:pPr>
            <w:ind w:left="360"/>
            <w:rPr>
              <w:rStyle w:val="normaltextrun"/>
            </w:rPr>
          </w:pPr>
          <w:r>
            <w:rPr>
              <w:rStyle w:val="FormText"/>
            </w:rPr>
            <w:t>14300</w:t>
          </w:r>
        </w:p>
      </w:sdtContent>
    </w:sdt>
    <w:p w14:paraId="10132752" w14:textId="77777777" w:rsidR="001A52B6" w:rsidRDefault="001A52B6" w:rsidP="001A52B6">
      <w:pPr>
        <w:pStyle w:val="123Numbering"/>
      </w:pPr>
      <w:r>
        <w:t>Priority rank of request</w:t>
      </w:r>
    </w:p>
    <w:p w14:paraId="49D83CF2" w14:textId="77777777" w:rsidR="001A52B6" w:rsidRPr="00FF7A76" w:rsidRDefault="001A52B6" w:rsidP="001A52B6">
      <w:pPr>
        <w:pStyle w:val="123Numbering"/>
        <w:numPr>
          <w:ilvl w:val="0"/>
          <w:numId w:val="0"/>
        </w:numPr>
        <w:ind w:left="360"/>
        <w:rPr>
          <w:rStyle w:val="normaltextrun"/>
          <w:b w:val="0"/>
          <w:bCs w:val="0"/>
          <w:color w:val="747474" w:themeColor="background2" w:themeShade="80"/>
        </w:rPr>
      </w:pPr>
      <w:r w:rsidRPr="00FF7A76">
        <w:rPr>
          <w:rStyle w:val="normaltextrun"/>
          <w:b w:val="0"/>
          <w:bCs w:val="0"/>
          <w:color w:val="747474" w:themeColor="background2" w:themeShade="80"/>
        </w:rPr>
        <w:t xml:space="preserve">To be completed by agency leadership upon review of all departmental JDFs. No two requests should have the same rank. </w:t>
      </w:r>
    </w:p>
    <w:sdt>
      <w:sdtPr>
        <w:rPr>
          <w:rStyle w:val="FormText"/>
        </w:rPr>
        <w:alias w:val="Priority"/>
        <w:tag w:val="Priority"/>
        <w:id w:val="-1800368155"/>
        <w:placeholder>
          <w:docPart w:val="26BCC40BC01C49E6BD882B4B4C7A8902"/>
        </w:placeholder>
        <w15:appearance w15:val="hidden"/>
      </w:sdtPr>
      <w:sdtEndPr>
        <w:rPr>
          <w:rStyle w:val="normaltextrun"/>
        </w:rPr>
      </w:sdtEndPr>
      <w:sdtContent>
        <w:p w14:paraId="07A6E6AF" w14:textId="77777777" w:rsidR="001A52B6" w:rsidRDefault="001A52B6" w:rsidP="001A52B6">
          <w:pPr>
            <w:ind w:left="360"/>
          </w:pPr>
          <w:r>
            <w:rPr>
              <w:rStyle w:val="FormText"/>
            </w:rPr>
            <w:t>4</w:t>
          </w:r>
        </w:p>
      </w:sdtContent>
    </w:sdt>
    <w:p w14:paraId="28EC8817" w14:textId="77777777" w:rsidR="001A52B6" w:rsidRDefault="001A52B6" w:rsidP="001A52B6">
      <w:pPr>
        <w:pStyle w:val="123Numbering"/>
      </w:pPr>
      <w:commentRangeStart w:id="0"/>
      <w:r>
        <w:t xml:space="preserve">Title of request </w:t>
      </w:r>
      <w:commentRangeEnd w:id="0"/>
      <w:r w:rsidR="008B5D1B">
        <w:rPr>
          <w:rStyle w:val="CommentReference"/>
          <w:rFonts w:eastAsiaTheme="minorHAnsi" w:cstheme="minorBidi"/>
          <w:b w:val="0"/>
          <w:bCs w:val="0"/>
          <w:color w:val="auto"/>
        </w:rPr>
        <w:commentReference w:id="0"/>
      </w:r>
      <w:r>
        <w:tab/>
      </w:r>
    </w:p>
    <w:sdt>
      <w:sdtPr>
        <w:rPr>
          <w:rStyle w:val="FormText"/>
        </w:rPr>
        <w:alias w:val="Request_Title"/>
        <w:tag w:val="Request_Title"/>
        <w:id w:val="-263150693"/>
        <w:placeholder>
          <w:docPart w:val="62F201DD7FCF49B1BAA47DBB1BDC864E"/>
        </w:placeholder>
        <w15:appearance w15:val="hidden"/>
      </w:sdtPr>
      <w:sdtEndPr>
        <w:rPr>
          <w:rStyle w:val="DefaultParagraphFont"/>
        </w:rPr>
      </w:sdtEndPr>
      <w:sdtContent>
        <w:p w14:paraId="152D9CE5" w14:textId="77777777" w:rsidR="001A52B6" w:rsidRPr="00684832" w:rsidRDefault="001A52B6" w:rsidP="001A52B6">
          <w:pPr>
            <w:ind w:left="360"/>
          </w:pPr>
          <w:r>
            <w:rPr>
              <w:rStyle w:val="FormText"/>
            </w:rPr>
            <w:t>12 New Septic System Specialists</w:t>
          </w:r>
        </w:p>
      </w:sdtContent>
    </w:sdt>
    <w:p w14:paraId="11E8BC0F" w14:textId="77777777" w:rsidR="001A52B6" w:rsidRDefault="001A52B6" w:rsidP="001A52B6">
      <w:pPr>
        <w:pStyle w:val="123Numbering"/>
      </w:pPr>
      <w:r>
        <w:t>Name of individual(s) who completed the JDF</w:t>
      </w:r>
    </w:p>
    <w:p w14:paraId="28834E23" w14:textId="77777777" w:rsidR="001A52B6" w:rsidRPr="00FF7A76" w:rsidRDefault="001A52B6" w:rsidP="001A52B6">
      <w:pPr>
        <w:pStyle w:val="ListParagraph"/>
        <w:ind w:left="360"/>
        <w:rPr>
          <w:color w:val="747474" w:themeColor="background2" w:themeShade="80"/>
        </w:rPr>
      </w:pPr>
      <w:r w:rsidRPr="717A3C0D">
        <w:rPr>
          <w:rStyle w:val="normaltextrun"/>
          <w:color w:val="747474" w:themeColor="background2" w:themeShade="80"/>
        </w:rPr>
        <w:t xml:space="preserve">Who are the best contacts for questions about this JDF outside of the budget office? OSBM will also use this contact information if a consultation is requested (per Questions 11, 12, and 14). OSBM includes the budget office on all communications involving budget requests.   </w:t>
      </w:r>
    </w:p>
    <w:tbl>
      <w:tblPr>
        <w:tblStyle w:val="TableGrid"/>
        <w:tblW w:w="1020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794"/>
      </w:tblGrid>
      <w:tr w:rsidR="001A52B6" w14:paraId="40C13764" w14:textId="77777777" w:rsidTr="00573FF7">
        <w:tc>
          <w:tcPr>
            <w:tcW w:w="4410" w:type="dxa"/>
          </w:tcPr>
          <w:p w14:paraId="50596184" w14:textId="77777777" w:rsidR="001A52B6" w:rsidRPr="00583BE3" w:rsidRDefault="001A52B6" w:rsidP="00573FF7">
            <w:pPr>
              <w:ind w:left="250" w:hanging="339"/>
            </w:pPr>
            <w:r w:rsidRPr="00583BE3">
              <w:t xml:space="preserve">Name:  </w:t>
            </w:r>
            <w:sdt>
              <w:sdtPr>
                <w:rPr>
                  <w:rStyle w:val="FormText"/>
                </w:rPr>
                <w:alias w:val="Name1"/>
                <w:tag w:val="Name1"/>
                <w:id w:val="636223039"/>
                <w:placeholder>
                  <w:docPart w:val="64C7D98B76C44DE9B786750B58DB870B"/>
                </w:placeholder>
                <w15:appearance w15:val="hidden"/>
              </w:sdtPr>
              <w:sdtEndPr>
                <w:rPr>
                  <w:rStyle w:val="DefaultParagraphFont"/>
                </w:rPr>
              </w:sdtEndPr>
              <w:sdtContent>
                <w:r w:rsidRPr="00583BE3">
                  <w:rPr>
                    <w:rStyle w:val="FormText"/>
                  </w:rPr>
                  <w:t>Bob Bobertson</w:t>
                </w:r>
              </w:sdtContent>
            </w:sdt>
          </w:p>
        </w:tc>
        <w:tc>
          <w:tcPr>
            <w:tcW w:w="5794" w:type="dxa"/>
          </w:tcPr>
          <w:p w14:paraId="0FFEE5C4" w14:textId="77777777" w:rsidR="001A52B6" w:rsidRPr="00583BE3" w:rsidRDefault="001A52B6" w:rsidP="00573FF7">
            <w:r w:rsidRPr="00583BE3">
              <w:t xml:space="preserve">Name: </w:t>
            </w:r>
            <w:sdt>
              <w:sdtPr>
                <w:rPr>
                  <w:rStyle w:val="FormText"/>
                </w:rPr>
                <w:alias w:val="Name2"/>
                <w:tag w:val="Name2"/>
                <w:id w:val="634148183"/>
                <w:placeholder>
                  <w:docPart w:val="3D473BD1F90E4E18B288605A91C23F57"/>
                </w:placeholder>
                <w:showingPlcHdr/>
                <w15:appearance w15:val="hidden"/>
              </w:sdtPr>
              <w:sdtEndPr>
                <w:rPr>
                  <w:rStyle w:val="DefaultParagraphFont"/>
                </w:rPr>
              </w:sdtEndPr>
              <w:sdtContent>
                <w:r w:rsidRPr="00583BE3">
                  <w:rPr>
                    <w:rStyle w:val="PlaceholderText"/>
                    <w:color w:val="auto"/>
                    <w:shd w:val="clear" w:color="auto" w:fill="E8E8E8" w:themeFill="background2"/>
                  </w:rPr>
                  <w:t>Click or tap here to enter text.</w:t>
                </w:r>
              </w:sdtContent>
            </w:sdt>
          </w:p>
        </w:tc>
      </w:tr>
      <w:tr w:rsidR="001A52B6" w14:paraId="6A5A1CBE" w14:textId="77777777" w:rsidTr="00573FF7">
        <w:tc>
          <w:tcPr>
            <w:tcW w:w="4410" w:type="dxa"/>
          </w:tcPr>
          <w:p w14:paraId="4F76D117" w14:textId="77777777" w:rsidR="001A52B6" w:rsidRPr="006231D0" w:rsidRDefault="001A52B6" w:rsidP="00573FF7">
            <w:pPr>
              <w:ind w:left="-110"/>
            </w:pPr>
            <w:r w:rsidRPr="006231D0">
              <w:t xml:space="preserve">Title:     </w:t>
            </w:r>
            <w:sdt>
              <w:sdtPr>
                <w:rPr>
                  <w:rStyle w:val="FormText"/>
                </w:rPr>
                <w:alias w:val="Title1"/>
                <w:tag w:val="Title1"/>
                <w:id w:val="1834796241"/>
                <w:placeholder>
                  <w:docPart w:val="AEC2542631C74F62A8F90A349F728F80"/>
                </w:placeholder>
                <w15:appearance w15:val="hidden"/>
              </w:sdtPr>
              <w:sdtEndPr>
                <w:rPr>
                  <w:rStyle w:val="DefaultParagraphFont"/>
                </w:rPr>
              </w:sdtEndPr>
              <w:sdtContent>
                <w:r w:rsidRPr="006231D0">
                  <w:rPr>
                    <w:rStyle w:val="FormText"/>
                  </w:rPr>
                  <w:t>Division Head</w:t>
                </w:r>
              </w:sdtContent>
            </w:sdt>
          </w:p>
        </w:tc>
        <w:tc>
          <w:tcPr>
            <w:tcW w:w="5794" w:type="dxa"/>
          </w:tcPr>
          <w:p w14:paraId="1C40506D" w14:textId="77777777" w:rsidR="001A52B6" w:rsidRPr="006231D0" w:rsidRDefault="001A52B6" w:rsidP="00573FF7">
            <w:r w:rsidRPr="006231D0">
              <w:t xml:space="preserve">Title:    </w:t>
            </w:r>
            <w:sdt>
              <w:sdtPr>
                <w:rPr>
                  <w:rStyle w:val="FormText"/>
                </w:rPr>
                <w:alias w:val="Title2"/>
                <w:tag w:val="Title2"/>
                <w:id w:val="-1282954208"/>
                <w:placeholder>
                  <w:docPart w:val="26B76DFCCDDF41D8BC4F8C7AEBA70ECD"/>
                </w:placeholder>
                <w:showingPlcHdr/>
                <w15:appearance w15:val="hidden"/>
              </w:sdtPr>
              <w:sdtEndPr>
                <w:rPr>
                  <w:rStyle w:val="DefaultParagraphFont"/>
                </w:rPr>
              </w:sdtEndPr>
              <w:sdtContent>
                <w:r w:rsidRPr="006231D0">
                  <w:rPr>
                    <w:rStyle w:val="PlaceholderText"/>
                    <w:color w:val="auto"/>
                    <w:shd w:val="clear" w:color="auto" w:fill="E8E8E8" w:themeFill="background2"/>
                  </w:rPr>
                  <w:t>Click or tap here to enter text.</w:t>
                </w:r>
              </w:sdtContent>
            </w:sdt>
          </w:p>
        </w:tc>
      </w:tr>
      <w:tr w:rsidR="001A52B6" w14:paraId="7DCAEAE7" w14:textId="77777777" w:rsidTr="00573FF7">
        <w:tc>
          <w:tcPr>
            <w:tcW w:w="4410" w:type="dxa"/>
          </w:tcPr>
          <w:p w14:paraId="1E0D993D" w14:textId="77777777" w:rsidR="001A52B6" w:rsidRDefault="001A52B6" w:rsidP="00573FF7">
            <w:pPr>
              <w:ind w:left="-110"/>
            </w:pPr>
            <w:r>
              <w:t xml:space="preserve">Email:   </w:t>
            </w:r>
            <w:sdt>
              <w:sdtPr>
                <w:rPr>
                  <w:rStyle w:val="FormText"/>
                </w:rPr>
                <w:alias w:val="Email1"/>
                <w:tag w:val="Email1"/>
                <w:id w:val="-1226752520"/>
                <w:placeholder>
                  <w:docPart w:val="D70A52311D504CAF8596F23EE8BE9BE5"/>
                </w:placeholder>
                <w15:appearance w15:val="hidden"/>
              </w:sdtPr>
              <w:sdtEndPr>
                <w:rPr>
                  <w:rStyle w:val="DefaultParagraphFont"/>
                </w:rPr>
              </w:sdtEndPr>
              <w:sdtContent>
                <w:r>
                  <w:rPr>
                    <w:rStyle w:val="FormText"/>
                  </w:rPr>
                  <w:t>bob.bobertson@deq.nc.gov</w:t>
                </w:r>
              </w:sdtContent>
            </w:sdt>
          </w:p>
        </w:tc>
        <w:tc>
          <w:tcPr>
            <w:tcW w:w="5794" w:type="dxa"/>
          </w:tcPr>
          <w:p w14:paraId="0ABC8870" w14:textId="77777777" w:rsidR="001A52B6" w:rsidRDefault="001A52B6" w:rsidP="00573FF7">
            <w:r>
              <w:t xml:space="preserve">Email:  </w:t>
            </w:r>
            <w:sdt>
              <w:sdtPr>
                <w:alias w:val="Email2"/>
                <w:tag w:val="Email2"/>
                <w:id w:val="1502239008"/>
                <w:placeholder>
                  <w:docPart w:val="6730E3B858B14B22B25042630E18AC55"/>
                </w:placeholder>
                <w:showingPlcHdr/>
                <w15:appearance w15:val="hidden"/>
              </w:sdtPr>
              <w:sdtContent>
                <w:r w:rsidRPr="009C2071">
                  <w:rPr>
                    <w:rStyle w:val="PlaceholderText"/>
                    <w:color w:val="auto"/>
                    <w:shd w:val="clear" w:color="auto" w:fill="E8E8E8" w:themeFill="background2"/>
                  </w:rPr>
                  <w:t>Click or tap here to enter text.</w:t>
                </w:r>
              </w:sdtContent>
            </w:sdt>
          </w:p>
        </w:tc>
      </w:tr>
    </w:tbl>
    <w:p w14:paraId="32952CAE" w14:textId="0110225B" w:rsidR="001A52B6" w:rsidRDefault="00000000">
      <w:sdt>
        <w:sdtPr>
          <w:rPr>
            <w:rStyle w:val="FormText"/>
          </w:rPr>
          <w:alias w:val="Recnr26"/>
          <w:tag w:val="Recnr26"/>
          <w:id w:val="-316800084"/>
          <w:placeholder>
            <w:docPart w:val="79DE511BFA794D308979386BA46B6A4F"/>
          </w:placeholder>
          <w15:appearance w15:val="hidden"/>
        </w:sdtPr>
        <w:sdtEndPr>
          <w:rPr>
            <w:rStyle w:val="DefaultParagraphFont"/>
            <w:color w:val="E8E8E8" w:themeColor="background2"/>
          </w:rPr>
        </w:sdtEndPr>
        <w:sdtContent/>
      </w:sdt>
    </w:p>
    <w:p w14:paraId="52D678E9" w14:textId="77777777" w:rsidR="001A52B6" w:rsidRPr="00E9091D" w:rsidRDefault="001A52B6" w:rsidP="001A52B6">
      <w:pPr>
        <w:pStyle w:val="123Numbering"/>
        <w:spacing w:after="120"/>
      </w:pPr>
      <w:commentRangeStart w:id="1"/>
      <w:r>
        <w:lastRenderedPageBreak/>
        <w:t>Funding and FTE r</w:t>
      </w:r>
      <w:r w:rsidRPr="00E9091D">
        <w:t>equested</w:t>
      </w:r>
      <w:r w:rsidRPr="00E9091D">
        <w:tab/>
      </w:r>
      <w:commentRangeEnd w:id="1"/>
      <w:r w:rsidR="00D20BD4">
        <w:rPr>
          <w:rStyle w:val="CommentReference"/>
          <w:rFonts w:eastAsiaTheme="minorHAnsi" w:cstheme="minorBidi"/>
          <w:b w:val="0"/>
          <w:bCs w:val="0"/>
          <w:color w:val="auto"/>
        </w:rPr>
        <w:commentReference w:id="1"/>
      </w:r>
    </w:p>
    <w:tbl>
      <w:tblPr>
        <w:tblStyle w:val="TableGrid"/>
        <w:tblW w:w="9000" w:type="dxa"/>
        <w:tblInd w:w="360" w:type="dxa"/>
        <w:tblLayout w:type="fixed"/>
        <w:tblLook w:val="06A0" w:firstRow="1" w:lastRow="0" w:firstColumn="1" w:lastColumn="0" w:noHBand="1" w:noVBand="1"/>
      </w:tblPr>
      <w:tblGrid>
        <w:gridCol w:w="3475"/>
        <w:gridCol w:w="2525"/>
        <w:gridCol w:w="3000"/>
      </w:tblGrid>
      <w:tr w:rsidR="001A52B6" w14:paraId="48B2EE77" w14:textId="77777777" w:rsidTr="00573FF7">
        <w:trPr>
          <w:trHeight w:val="300"/>
        </w:trPr>
        <w:tc>
          <w:tcPr>
            <w:tcW w:w="2085" w:type="dxa"/>
          </w:tcPr>
          <w:p w14:paraId="43770832" w14:textId="77777777" w:rsidR="001A52B6" w:rsidRDefault="001A52B6" w:rsidP="00573FF7">
            <w:pPr>
              <w:rPr>
                <w:b/>
                <w:bCs/>
                <w:color w:val="000000" w:themeColor="text1"/>
              </w:rPr>
            </w:pPr>
          </w:p>
        </w:tc>
        <w:tc>
          <w:tcPr>
            <w:tcW w:w="3315" w:type="dxa"/>
            <w:gridSpan w:val="2"/>
          </w:tcPr>
          <w:p w14:paraId="4882458C" w14:textId="77777777" w:rsidR="001A52B6" w:rsidRDefault="001A52B6" w:rsidP="00573FF7">
            <w:pPr>
              <w:jc w:val="center"/>
              <w:rPr>
                <w:b/>
                <w:bCs/>
                <w:color w:val="000000" w:themeColor="text1"/>
              </w:rPr>
            </w:pPr>
            <w:r w:rsidRPr="758B042B">
              <w:rPr>
                <w:b/>
                <w:bCs/>
                <w:color w:val="000000" w:themeColor="text1"/>
              </w:rPr>
              <w:t>FY202</w:t>
            </w:r>
            <w:r>
              <w:rPr>
                <w:b/>
                <w:bCs/>
                <w:color w:val="000000" w:themeColor="text1"/>
              </w:rPr>
              <w:t>6-27</w:t>
            </w:r>
          </w:p>
        </w:tc>
      </w:tr>
      <w:tr w:rsidR="001A52B6" w14:paraId="542F4902" w14:textId="77777777" w:rsidTr="00573FF7">
        <w:trPr>
          <w:trHeight w:val="300"/>
        </w:trPr>
        <w:tc>
          <w:tcPr>
            <w:tcW w:w="2085" w:type="dxa"/>
          </w:tcPr>
          <w:p w14:paraId="13732692" w14:textId="77777777" w:rsidR="001A52B6" w:rsidRDefault="001A52B6" w:rsidP="00573FF7">
            <w:pPr>
              <w:rPr>
                <w:b/>
                <w:bCs/>
                <w:color w:val="000000" w:themeColor="text1"/>
              </w:rPr>
            </w:pPr>
          </w:p>
        </w:tc>
        <w:tc>
          <w:tcPr>
            <w:tcW w:w="1515" w:type="dxa"/>
          </w:tcPr>
          <w:p w14:paraId="439B72A0" w14:textId="77777777" w:rsidR="001A52B6" w:rsidRDefault="001A52B6" w:rsidP="00573FF7">
            <w:pPr>
              <w:jc w:val="right"/>
              <w:rPr>
                <w:b/>
                <w:bCs/>
                <w:color w:val="000000" w:themeColor="text1"/>
              </w:rPr>
            </w:pPr>
            <w:r w:rsidRPr="758B042B">
              <w:rPr>
                <w:b/>
                <w:bCs/>
                <w:color w:val="000000" w:themeColor="text1"/>
              </w:rPr>
              <w:t>Recurring</w:t>
            </w:r>
          </w:p>
        </w:tc>
        <w:tc>
          <w:tcPr>
            <w:tcW w:w="1800" w:type="dxa"/>
          </w:tcPr>
          <w:p w14:paraId="3D8937D2" w14:textId="77777777" w:rsidR="001A52B6" w:rsidRDefault="001A52B6" w:rsidP="00573FF7">
            <w:pPr>
              <w:jc w:val="right"/>
              <w:rPr>
                <w:b/>
                <w:bCs/>
                <w:color w:val="000000" w:themeColor="text1"/>
              </w:rPr>
            </w:pPr>
            <w:r w:rsidRPr="758B042B">
              <w:rPr>
                <w:b/>
                <w:bCs/>
                <w:color w:val="000000" w:themeColor="text1"/>
              </w:rPr>
              <w:t>Nonrecurring</w:t>
            </w:r>
          </w:p>
        </w:tc>
      </w:tr>
      <w:tr w:rsidR="001A52B6" w:rsidRPr="006B0DD3" w14:paraId="430C4858" w14:textId="77777777" w:rsidTr="00573FF7">
        <w:trPr>
          <w:trHeight w:val="300"/>
        </w:trPr>
        <w:tc>
          <w:tcPr>
            <w:tcW w:w="2085" w:type="dxa"/>
          </w:tcPr>
          <w:p w14:paraId="3510A3C6" w14:textId="77777777" w:rsidR="001A52B6" w:rsidRDefault="001A52B6" w:rsidP="00573FF7">
            <w:pPr>
              <w:rPr>
                <w:b/>
                <w:bCs/>
                <w:color w:val="000000" w:themeColor="text1"/>
              </w:rPr>
            </w:pPr>
            <w:r w:rsidRPr="272ECCA8">
              <w:rPr>
                <w:b/>
                <w:bCs/>
                <w:color w:val="000000" w:themeColor="text1"/>
              </w:rPr>
              <w:t>Requirements</w:t>
            </w:r>
          </w:p>
        </w:tc>
        <w:tc>
          <w:tcPr>
            <w:tcW w:w="1515" w:type="dxa"/>
          </w:tcPr>
          <w:p w14:paraId="5A67B8CC" w14:textId="77777777" w:rsidR="001A52B6" w:rsidRPr="006231D0" w:rsidRDefault="00000000" w:rsidP="00573FF7">
            <w:pPr>
              <w:jc w:val="right"/>
            </w:pPr>
            <w:sdt>
              <w:sdtPr>
                <w:rPr>
                  <w:rStyle w:val="FormText"/>
                </w:rPr>
                <w:alias w:val="Reqr26"/>
                <w:tag w:val="Reqr26"/>
                <w:id w:val="462928547"/>
                <w:placeholder>
                  <w:docPart w:val="8EE2C6C869AA41BCA3571F6F1A4A4D8D"/>
                </w:placeholder>
                <w15:appearance w15:val="hidden"/>
              </w:sdtPr>
              <w:sdtEndPr>
                <w:rPr>
                  <w:rStyle w:val="DefaultParagraphFont"/>
                </w:rPr>
              </w:sdtEndPr>
              <w:sdtContent>
                <w:r w:rsidR="001A52B6" w:rsidRPr="006231D0">
                  <w:rPr>
                    <w:rStyle w:val="FormText"/>
                  </w:rPr>
                  <w:t>$796,000</w:t>
                </w:r>
              </w:sdtContent>
            </w:sdt>
          </w:p>
        </w:tc>
        <w:sdt>
          <w:sdtPr>
            <w:rPr>
              <w:rStyle w:val="FormText"/>
            </w:rPr>
            <w:alias w:val="Reqnr26"/>
            <w:tag w:val="Reqnr26"/>
            <w:id w:val="1103463866"/>
            <w:placeholder>
              <w:docPart w:val="963DE70FFB2E47CB8DDBD87B96E71621"/>
            </w:placeholder>
            <w15:appearance w15:val="hidden"/>
          </w:sdtPr>
          <w:sdtEndPr>
            <w:rPr>
              <w:rStyle w:val="DefaultParagraphFont"/>
            </w:rPr>
          </w:sdtEndPr>
          <w:sdtContent>
            <w:tc>
              <w:tcPr>
                <w:tcW w:w="1800" w:type="dxa"/>
              </w:tcPr>
              <w:p w14:paraId="58294A17" w14:textId="1C1D90A3" w:rsidR="001A52B6" w:rsidRPr="00BD2702" w:rsidRDefault="008811DF" w:rsidP="00573FF7">
                <w:pPr>
                  <w:jc w:val="right"/>
                </w:pPr>
                <w:r w:rsidRPr="00BD2702">
                  <w:rPr>
                    <w:rStyle w:val="FormText"/>
                  </w:rPr>
                  <w:t>n</w:t>
                </w:r>
                <w:r w:rsidR="00BD2702" w:rsidRPr="00BD2702">
                  <w:rPr>
                    <w:rStyle w:val="FormText"/>
                  </w:rPr>
                  <w:t>/a</w:t>
                </w:r>
              </w:p>
            </w:tc>
          </w:sdtContent>
        </w:sdt>
      </w:tr>
      <w:tr w:rsidR="001A52B6" w:rsidRPr="006B0DD3" w14:paraId="5C61BF4C" w14:textId="77777777" w:rsidTr="00573FF7">
        <w:trPr>
          <w:trHeight w:val="300"/>
        </w:trPr>
        <w:tc>
          <w:tcPr>
            <w:tcW w:w="2085" w:type="dxa"/>
          </w:tcPr>
          <w:p w14:paraId="494038B3" w14:textId="77777777" w:rsidR="001A52B6" w:rsidRDefault="001A52B6" w:rsidP="00573FF7">
            <w:pPr>
              <w:rPr>
                <w:b/>
                <w:bCs/>
                <w:color w:val="000000" w:themeColor="text1"/>
              </w:rPr>
            </w:pPr>
            <w:r w:rsidRPr="272ECCA8">
              <w:rPr>
                <w:b/>
                <w:bCs/>
                <w:color w:val="000000" w:themeColor="text1"/>
              </w:rPr>
              <w:t>Receipts</w:t>
            </w:r>
          </w:p>
        </w:tc>
        <w:sdt>
          <w:sdtPr>
            <w:rPr>
              <w:rStyle w:val="FormText"/>
            </w:rPr>
            <w:alias w:val="Recr26"/>
            <w:tag w:val="Recr26"/>
            <w:id w:val="-1132173442"/>
            <w:placeholder>
              <w:docPart w:val="77FC622FAAF543F6925501B05D148F33"/>
            </w:placeholder>
            <w15:appearance w15:val="hidden"/>
          </w:sdtPr>
          <w:sdtEndPr>
            <w:rPr>
              <w:rStyle w:val="DefaultParagraphFont"/>
            </w:rPr>
          </w:sdtEndPr>
          <w:sdtContent>
            <w:tc>
              <w:tcPr>
                <w:tcW w:w="1515" w:type="dxa"/>
              </w:tcPr>
              <w:p w14:paraId="3FCC17F9" w14:textId="77777777" w:rsidR="001A52B6" w:rsidRPr="00BD2702" w:rsidRDefault="001A52B6" w:rsidP="00573FF7">
                <w:pPr>
                  <w:jc w:val="right"/>
                </w:pPr>
                <w:r w:rsidRPr="00BD2702">
                  <w:rPr>
                    <w:rStyle w:val="FormText"/>
                  </w:rPr>
                  <w:t>$0</w:t>
                </w:r>
              </w:p>
            </w:tc>
          </w:sdtContent>
        </w:sdt>
        <w:tc>
          <w:tcPr>
            <w:tcW w:w="1800" w:type="dxa"/>
          </w:tcPr>
          <w:p w14:paraId="13C08958" w14:textId="5176E1A3" w:rsidR="001A52B6" w:rsidRPr="00BD2702" w:rsidRDefault="00BD2702" w:rsidP="00573FF7">
            <w:pPr>
              <w:jc w:val="right"/>
            </w:pPr>
            <w:r w:rsidRPr="00BD2702">
              <w:t>$0</w:t>
            </w:r>
          </w:p>
        </w:tc>
      </w:tr>
      <w:tr w:rsidR="001A52B6" w:rsidRPr="006B0DD3" w14:paraId="33B54950" w14:textId="77777777" w:rsidTr="00573FF7">
        <w:trPr>
          <w:trHeight w:val="300"/>
        </w:trPr>
        <w:tc>
          <w:tcPr>
            <w:tcW w:w="2085" w:type="dxa"/>
          </w:tcPr>
          <w:p w14:paraId="2CF4A7A5" w14:textId="77777777" w:rsidR="001A52B6" w:rsidRDefault="001A52B6" w:rsidP="00573FF7">
            <w:pPr>
              <w:rPr>
                <w:b/>
                <w:bCs/>
                <w:color w:val="000000" w:themeColor="text1"/>
              </w:rPr>
            </w:pPr>
            <w:r w:rsidRPr="272ECCA8">
              <w:rPr>
                <w:b/>
                <w:bCs/>
                <w:color w:val="000000" w:themeColor="text1"/>
              </w:rPr>
              <w:t>Net Appropriation</w:t>
            </w:r>
          </w:p>
        </w:tc>
        <w:sdt>
          <w:sdtPr>
            <w:rPr>
              <w:rStyle w:val="FormText"/>
            </w:rPr>
            <w:alias w:val="Netr26"/>
            <w:tag w:val="Netr26"/>
            <w:id w:val="202289004"/>
            <w:placeholder>
              <w:docPart w:val="228881182D5B4537981900266369E509"/>
            </w:placeholder>
            <w15:appearance w15:val="hidden"/>
          </w:sdtPr>
          <w:sdtEndPr>
            <w:rPr>
              <w:rStyle w:val="DefaultParagraphFont"/>
            </w:rPr>
          </w:sdtEndPr>
          <w:sdtContent>
            <w:tc>
              <w:tcPr>
                <w:tcW w:w="1515" w:type="dxa"/>
              </w:tcPr>
              <w:p w14:paraId="40D02109" w14:textId="77777777" w:rsidR="001A52B6" w:rsidRPr="00BD2702" w:rsidRDefault="001A52B6" w:rsidP="00573FF7">
                <w:pPr>
                  <w:jc w:val="right"/>
                </w:pPr>
                <w:r w:rsidRPr="00BD2702">
                  <w:rPr>
                    <w:rStyle w:val="FormText"/>
                  </w:rPr>
                  <w:t>$796,000</w:t>
                </w:r>
              </w:p>
            </w:tc>
          </w:sdtContent>
        </w:sdt>
        <w:sdt>
          <w:sdtPr>
            <w:rPr>
              <w:rStyle w:val="FormText"/>
            </w:rPr>
            <w:alias w:val="Netnr26"/>
            <w:tag w:val="Netnr26"/>
            <w:id w:val="1032926610"/>
            <w:placeholder>
              <w:docPart w:val="289880F7F0DC4FB0BFDC91966F030158"/>
            </w:placeholder>
            <w15:appearance w15:val="hidden"/>
          </w:sdtPr>
          <w:sdtEndPr>
            <w:rPr>
              <w:rStyle w:val="DefaultParagraphFont"/>
            </w:rPr>
          </w:sdtEndPr>
          <w:sdtContent>
            <w:tc>
              <w:tcPr>
                <w:tcW w:w="1800" w:type="dxa"/>
              </w:tcPr>
              <w:p w14:paraId="0B9023AD" w14:textId="5F52FCE9" w:rsidR="001A52B6" w:rsidRPr="00BD2702" w:rsidRDefault="00BD2702" w:rsidP="00573FF7">
                <w:pPr>
                  <w:jc w:val="right"/>
                </w:pPr>
                <w:r w:rsidRPr="00BD2702">
                  <w:rPr>
                    <w:rStyle w:val="FormText"/>
                  </w:rPr>
                  <w:t>n/a</w:t>
                </w:r>
              </w:p>
            </w:tc>
          </w:sdtContent>
        </w:sdt>
      </w:tr>
      <w:tr w:rsidR="001A52B6" w:rsidRPr="006B0DD3" w14:paraId="51E5AC75" w14:textId="77777777" w:rsidTr="00573FF7">
        <w:trPr>
          <w:trHeight w:val="300"/>
        </w:trPr>
        <w:tc>
          <w:tcPr>
            <w:tcW w:w="2085" w:type="dxa"/>
          </w:tcPr>
          <w:p w14:paraId="4CCA5502" w14:textId="77777777" w:rsidR="001A52B6" w:rsidRDefault="001A52B6" w:rsidP="00573FF7">
            <w:pPr>
              <w:rPr>
                <w:b/>
                <w:bCs/>
                <w:color w:val="000000" w:themeColor="text1"/>
              </w:rPr>
            </w:pPr>
            <w:r w:rsidRPr="272ECCA8">
              <w:rPr>
                <w:b/>
                <w:bCs/>
                <w:color w:val="000000" w:themeColor="text1"/>
              </w:rPr>
              <w:t>FTE</w:t>
            </w:r>
          </w:p>
        </w:tc>
        <w:sdt>
          <w:sdtPr>
            <w:rPr>
              <w:rStyle w:val="FormText"/>
            </w:rPr>
            <w:alias w:val="FTEr26"/>
            <w:tag w:val="FTEr26"/>
            <w:id w:val="-298304893"/>
            <w:placeholder>
              <w:docPart w:val="1D15C954D3D042279CE0172C5D1D48CA"/>
            </w:placeholder>
            <w15:appearance w15:val="hidden"/>
          </w:sdtPr>
          <w:sdtEndPr>
            <w:rPr>
              <w:rStyle w:val="DefaultParagraphFont"/>
            </w:rPr>
          </w:sdtEndPr>
          <w:sdtContent>
            <w:tc>
              <w:tcPr>
                <w:tcW w:w="1515" w:type="dxa"/>
              </w:tcPr>
              <w:p w14:paraId="092C0A7E" w14:textId="77777777" w:rsidR="001A52B6" w:rsidRPr="00BD2702" w:rsidRDefault="001A52B6" w:rsidP="00573FF7">
                <w:pPr>
                  <w:jc w:val="right"/>
                </w:pPr>
                <w:r w:rsidRPr="00BD2702">
                  <w:rPr>
                    <w:rStyle w:val="FormText"/>
                  </w:rPr>
                  <w:t>10.0</w:t>
                </w:r>
              </w:p>
            </w:tc>
          </w:sdtContent>
        </w:sdt>
        <w:sdt>
          <w:sdtPr>
            <w:rPr>
              <w:rStyle w:val="FormText"/>
            </w:rPr>
            <w:alias w:val="FTEnr26"/>
            <w:tag w:val="FTEnr26"/>
            <w:id w:val="717950159"/>
            <w:placeholder>
              <w:docPart w:val="E0D0203F01A0468285E5CA6F68546FE1"/>
            </w:placeholder>
            <w15:appearance w15:val="hidden"/>
          </w:sdtPr>
          <w:sdtEndPr>
            <w:rPr>
              <w:rStyle w:val="DefaultParagraphFont"/>
            </w:rPr>
          </w:sdtEndPr>
          <w:sdtContent>
            <w:tc>
              <w:tcPr>
                <w:tcW w:w="1800" w:type="dxa"/>
              </w:tcPr>
              <w:p w14:paraId="799B324D" w14:textId="3F3FDFEC" w:rsidR="001A52B6" w:rsidRPr="00BD2702" w:rsidRDefault="00BD2702" w:rsidP="00573FF7">
                <w:pPr>
                  <w:jc w:val="right"/>
                </w:pPr>
                <w:r w:rsidRPr="00BD2702">
                  <w:rPr>
                    <w:rStyle w:val="FormText"/>
                  </w:rPr>
                  <w:t>n/a</w:t>
                </w:r>
              </w:p>
            </w:tc>
          </w:sdtContent>
        </w:sdt>
      </w:tr>
    </w:tbl>
    <w:p w14:paraId="2648D314" w14:textId="77777777" w:rsidR="001A52B6" w:rsidRDefault="001A52B6"/>
    <w:p w14:paraId="6B3D76ED" w14:textId="77777777" w:rsidR="001A52B6" w:rsidRPr="001A52B6" w:rsidRDefault="001A52B6" w:rsidP="001A52B6">
      <w:pPr>
        <w:pStyle w:val="ListParagraph"/>
        <w:keepNext/>
        <w:numPr>
          <w:ilvl w:val="0"/>
          <w:numId w:val="1"/>
        </w:numPr>
        <w:spacing w:after="0"/>
        <w:ind w:left="360"/>
        <w:contextualSpacing w:val="0"/>
        <w:rPr>
          <w:b/>
          <w:bCs/>
          <w:i/>
          <w:iCs/>
        </w:rPr>
      </w:pPr>
      <w:r w:rsidRPr="001A52B6">
        <w:rPr>
          <w:b/>
          <w:bCs/>
        </w:rPr>
        <w:t>Request summary</w:t>
      </w:r>
    </w:p>
    <w:p w14:paraId="30084E98" w14:textId="77777777" w:rsidR="001A52B6" w:rsidRPr="001A52B6" w:rsidRDefault="001A52B6" w:rsidP="00573FF7">
      <w:pPr>
        <w:pStyle w:val="PromptInstruct"/>
        <w:rPr>
          <w:rStyle w:val="normaltextrun"/>
          <w:rFonts w:asciiTheme="minorHAnsi" w:hAnsiTheme="minorHAnsi"/>
          <w:color w:val="747474" w:themeColor="background2" w:themeShade="80"/>
          <w:sz w:val="22"/>
          <w:szCs w:val="22"/>
        </w:rPr>
      </w:pPr>
      <w:r w:rsidRPr="001A52B6">
        <w:rPr>
          <w:rStyle w:val="normaltextrun"/>
          <w:rFonts w:asciiTheme="minorHAnsi" w:hAnsiTheme="minorHAnsi"/>
          <w:color w:val="747474" w:themeColor="background2" w:themeShade="80"/>
          <w:sz w:val="22"/>
          <w:szCs w:val="22"/>
        </w:rPr>
        <w:t>Summarize your request in three to five sentences, including information on the specific activities, functions, and services (if any) that will be provided if this request is funded.</w:t>
      </w:r>
    </w:p>
    <w:sdt>
      <w:sdtPr>
        <w:rPr>
          <w:rStyle w:val="FormText"/>
        </w:rPr>
        <w:alias w:val="RequestSummary"/>
        <w:tag w:val="RequestSummary"/>
        <w:id w:val="812906408"/>
        <w:placeholder>
          <w:docPart w:val="91BBA68FF83747AEA82738568A32F655"/>
        </w:placeholder>
        <w15:appearance w15:val="hidden"/>
      </w:sdtPr>
      <w:sdtEndPr>
        <w:rPr>
          <w:rStyle w:val="DefaultParagraphFont"/>
        </w:rPr>
      </w:sdtEndPr>
      <w:sdtContent>
        <w:p w14:paraId="49BBF7A8" w14:textId="77777777" w:rsidR="001A52B6" w:rsidRPr="001A52B6" w:rsidRDefault="001A52B6" w:rsidP="00573FF7">
          <w:pPr>
            <w:ind w:left="360"/>
            <w:jc w:val="both"/>
            <w:rPr>
              <w:color w:val="000000" w:themeColor="text1"/>
            </w:rPr>
          </w:pPr>
          <w:r w:rsidRPr="001A52B6">
            <w:rPr>
              <w:color w:val="000000" w:themeColor="text1"/>
            </w:rPr>
            <w:t xml:space="preserve">The Wastewater Division requests $796k recurring for 12 additional Septic System Specialists to complete 120 additional septic system permit reviews and inspections per month. This additional staffing will enable us to: </w:t>
          </w:r>
        </w:p>
        <w:p w14:paraId="4B18CB16" w14:textId="77777777" w:rsidR="001A52B6" w:rsidRPr="001A52B6" w:rsidRDefault="001A52B6" w:rsidP="001A52B6">
          <w:pPr>
            <w:pStyle w:val="ListParagraph"/>
            <w:numPr>
              <w:ilvl w:val="0"/>
              <w:numId w:val="3"/>
            </w:numPr>
            <w:rPr>
              <w:color w:val="000000" w:themeColor="text1"/>
            </w:rPr>
          </w:pPr>
          <w:r w:rsidRPr="001A52B6">
            <w:rPr>
              <w:color w:val="000000" w:themeColor="text1"/>
            </w:rPr>
            <w:t xml:space="preserve">Increase our capacity to provide engineering reviews, site condition analyses, and installation inspections that lower the risk of septic system failures and associated waterborne illnesses, and </w:t>
          </w:r>
        </w:p>
        <w:p w14:paraId="1133E9C8" w14:textId="77777777" w:rsidR="001A52B6" w:rsidRPr="001A52B6" w:rsidRDefault="001A52B6" w:rsidP="001A52B6">
          <w:pPr>
            <w:pStyle w:val="ListParagraph"/>
            <w:numPr>
              <w:ilvl w:val="0"/>
              <w:numId w:val="3"/>
            </w:numPr>
            <w:contextualSpacing w:val="0"/>
            <w:rPr>
              <w:color w:val="000000" w:themeColor="text1"/>
            </w:rPr>
          </w:pPr>
          <w:r w:rsidRPr="001A52B6">
            <w:rPr>
              <w:color w:val="000000" w:themeColor="text1"/>
            </w:rPr>
            <w:t>Reduce development project delays, decreasing permitting timelines from 60 days to 30 days.</w:t>
          </w:r>
        </w:p>
      </w:sdtContent>
    </w:sdt>
    <w:p w14:paraId="0F9C4885" w14:textId="77777777" w:rsidR="001A52B6" w:rsidRPr="00593885" w:rsidRDefault="001A52B6" w:rsidP="001A52B6">
      <w:pPr>
        <w:pStyle w:val="ListParagraph"/>
        <w:keepNext/>
        <w:keepLines/>
        <w:numPr>
          <w:ilvl w:val="0"/>
          <w:numId w:val="1"/>
        </w:numPr>
        <w:spacing w:after="0"/>
        <w:ind w:left="360"/>
        <w:contextualSpacing w:val="0"/>
        <w:rPr>
          <w:b/>
          <w:bCs/>
          <w:i/>
          <w:iCs/>
        </w:rPr>
      </w:pPr>
      <w:r>
        <w:rPr>
          <w:rFonts w:ascii="Calibri" w:hAnsi="Calibri"/>
          <w:b/>
          <w:bCs/>
        </w:rPr>
        <w:t>Does this request require an IT survey?</w:t>
      </w:r>
    </w:p>
    <w:p w14:paraId="7996C5E5" w14:textId="77777777" w:rsidR="001A52B6" w:rsidRPr="004F09DB" w:rsidRDefault="001A52B6" w:rsidP="00573FF7">
      <w:pPr>
        <w:keepNext/>
        <w:keepLines/>
        <w:spacing w:after="120"/>
        <w:ind w:left="360"/>
        <w:rPr>
          <w:rStyle w:val="normaltextrun"/>
          <w:rFonts w:ascii="Calibri" w:hAnsi="Calibri" w:cs="Calibri"/>
          <w:color w:val="A6A6A6" w:themeColor="background1" w:themeShade="A6"/>
          <w:bdr w:val="none" w:sz="0" w:space="0" w:color="auto" w:frame="1"/>
        </w:rPr>
      </w:pPr>
      <w:r w:rsidRPr="004F09DB">
        <w:rPr>
          <w:rStyle w:val="normaltextrun"/>
          <w:rFonts w:ascii="Calibri" w:hAnsi="Calibri" w:cs="Calibri"/>
          <w:color w:val="747474" w:themeColor="background2" w:themeShade="80"/>
          <w:bdr w:val="none" w:sz="0" w:space="0" w:color="auto" w:frame="1"/>
        </w:rPr>
        <w:t xml:space="preserve">See the </w:t>
      </w:r>
      <w:sdt>
        <w:sdtPr>
          <w:rPr>
            <w:rStyle w:val="normaltextrun"/>
            <w:rFonts w:ascii="Calibri" w:hAnsi="Calibri" w:cs="Calibri"/>
            <w:color w:val="747474" w:themeColor="background2" w:themeShade="80"/>
            <w:bdr w:val="none" w:sz="0" w:space="0" w:color="auto" w:frame="1"/>
          </w:rPr>
          <w:id w:val="940877853"/>
          <w:placeholder>
            <w:docPart w:val="3F0264CE306E4D07A6EA0860B8A61E73"/>
          </w:placeholder>
        </w:sdtPr>
        <w:sdtEndPr>
          <w:rPr>
            <w:rStyle w:val="Hyperlink"/>
            <w:color w:val="467886" w:themeColor="hyperlink"/>
            <w:u w:val="single"/>
          </w:rPr>
        </w:sdtEndPr>
        <w:sdtContent>
          <w:hyperlink r:id="rId14" w:history="1">
            <w:r w:rsidRPr="004F09DB">
              <w:rPr>
                <w:rStyle w:val="Hyperlink"/>
                <w:rFonts w:ascii="Calibri" w:hAnsi="Calibri" w:cs="Calibri"/>
                <w:bdr w:val="none" w:sz="0" w:space="0" w:color="auto" w:frame="1"/>
              </w:rPr>
              <w:t>IT Survey Job Aid</w:t>
            </w:r>
          </w:hyperlink>
          <w:r w:rsidRPr="004F09DB">
            <w:rPr>
              <w:rStyle w:val="Hyperlink"/>
              <w:rFonts w:ascii="Calibri" w:hAnsi="Calibri" w:cs="Calibri"/>
              <w:bdr w:val="none" w:sz="0" w:space="0" w:color="auto" w:frame="1"/>
            </w:rPr>
            <w:t xml:space="preserve"> </w:t>
          </w:r>
        </w:sdtContent>
      </w:sdt>
      <w:r w:rsidRPr="004F09DB">
        <w:rPr>
          <w:rStyle w:val="normaltextrun"/>
          <w:rFonts w:ascii="Calibri" w:hAnsi="Calibri" w:cs="Calibri"/>
          <w:color w:val="747474" w:themeColor="background2" w:themeShade="80"/>
          <w:bdr w:val="none" w:sz="0" w:space="0" w:color="auto" w:frame="1"/>
        </w:rPr>
        <w:t>to determine if an IT survey is required. </w:t>
      </w:r>
    </w:p>
    <w:p w14:paraId="2832C925" w14:textId="77777777" w:rsidR="001A52B6" w:rsidRDefault="00000000" w:rsidP="00573FF7">
      <w:pPr>
        <w:keepNext/>
        <w:keepLines/>
        <w:tabs>
          <w:tab w:val="left" w:pos="810"/>
        </w:tabs>
        <w:spacing w:after="0"/>
        <w:ind w:left="446"/>
      </w:pPr>
      <w:sdt>
        <w:sdtPr>
          <w:alias w:val="ITYes"/>
          <w:tag w:val="ITYes"/>
          <w:id w:val="1208381652"/>
          <w15:appearance w15:val="hidden"/>
          <w14:checkbox>
            <w14:checked w14:val="0"/>
            <w14:checkedState w14:val="2612" w14:font="MS Gothic"/>
            <w14:uncheckedState w14:val="2610" w14:font="MS Gothic"/>
          </w14:checkbox>
        </w:sdtPr>
        <w:sdtContent>
          <w:r w:rsidR="001A52B6">
            <w:rPr>
              <w:rFonts w:ascii="MS Gothic" w:eastAsia="MS Gothic" w:hAnsi="MS Gothic" w:hint="eastAsia"/>
            </w:rPr>
            <w:t>☐</w:t>
          </w:r>
        </w:sdtContent>
      </w:sdt>
      <w:r w:rsidR="001A52B6">
        <w:tab/>
        <w:t>Yes</w:t>
      </w:r>
    </w:p>
    <w:p w14:paraId="3F5B5A19" w14:textId="77777777" w:rsidR="001A52B6" w:rsidRDefault="00000000" w:rsidP="00573FF7">
      <w:pPr>
        <w:keepNext/>
        <w:keepLines/>
        <w:tabs>
          <w:tab w:val="left" w:pos="810"/>
        </w:tabs>
        <w:ind w:left="450"/>
      </w:pPr>
      <w:sdt>
        <w:sdtPr>
          <w:alias w:val="ITNo"/>
          <w:tag w:val="ITNo"/>
          <w:id w:val="-81150658"/>
          <w15:appearance w15:val="hidden"/>
          <w14:checkbox>
            <w14:checked w14:val="1"/>
            <w14:checkedState w14:val="2612" w14:font="MS Gothic"/>
            <w14:uncheckedState w14:val="2610" w14:font="MS Gothic"/>
          </w14:checkbox>
        </w:sdtPr>
        <w:sdtContent>
          <w:r w:rsidR="001A52B6">
            <w:rPr>
              <w:rFonts w:ascii="MS Gothic" w:eastAsia="MS Gothic" w:hAnsi="MS Gothic" w:hint="eastAsia"/>
            </w:rPr>
            <w:t>☒</w:t>
          </w:r>
        </w:sdtContent>
      </w:sdt>
      <w:r w:rsidR="001A52B6">
        <w:tab/>
        <w:t>No</w:t>
      </w:r>
    </w:p>
    <w:p w14:paraId="2E9C39C4" w14:textId="77777777" w:rsidR="001A52B6" w:rsidRPr="00593885" w:rsidRDefault="001A52B6" w:rsidP="001A52B6">
      <w:pPr>
        <w:pStyle w:val="ListParagraph"/>
        <w:keepNext/>
        <w:keepLines/>
        <w:numPr>
          <w:ilvl w:val="0"/>
          <w:numId w:val="1"/>
        </w:numPr>
        <w:spacing w:after="0"/>
        <w:ind w:left="360"/>
        <w:contextualSpacing w:val="0"/>
        <w:rPr>
          <w:b/>
          <w:bCs/>
          <w:i/>
          <w:iCs/>
        </w:rPr>
      </w:pPr>
      <w:r>
        <w:rPr>
          <w:rFonts w:ascii="Calibri" w:hAnsi="Calibri"/>
          <w:b/>
          <w:bCs/>
        </w:rPr>
        <w:t>Is this request related to Hurricane Helene?</w:t>
      </w:r>
    </w:p>
    <w:p w14:paraId="3A60CF06" w14:textId="77777777" w:rsidR="001A52B6" w:rsidRDefault="00000000" w:rsidP="00573FF7">
      <w:pPr>
        <w:keepNext/>
        <w:keepLines/>
        <w:tabs>
          <w:tab w:val="left" w:pos="810"/>
        </w:tabs>
        <w:spacing w:after="0"/>
        <w:ind w:left="446"/>
      </w:pPr>
      <w:sdt>
        <w:sdtPr>
          <w:alias w:val="ITYes"/>
          <w:tag w:val="ITYes"/>
          <w:id w:val="538715487"/>
          <w15:appearance w15:val="hidden"/>
          <w14:checkbox>
            <w14:checked w14:val="0"/>
            <w14:checkedState w14:val="2612" w14:font="MS Gothic"/>
            <w14:uncheckedState w14:val="2610" w14:font="MS Gothic"/>
          </w14:checkbox>
        </w:sdtPr>
        <w:sdtContent>
          <w:r w:rsidR="001A52B6">
            <w:rPr>
              <w:rFonts w:ascii="MS Gothic" w:eastAsia="MS Gothic" w:hAnsi="MS Gothic" w:hint="eastAsia"/>
            </w:rPr>
            <w:t>☐</w:t>
          </w:r>
        </w:sdtContent>
      </w:sdt>
      <w:r w:rsidR="001A52B6">
        <w:tab/>
        <w:t>Yes</w:t>
      </w:r>
    </w:p>
    <w:p w14:paraId="2EF2E336" w14:textId="77777777" w:rsidR="001A52B6" w:rsidRPr="00593885" w:rsidRDefault="00000000" w:rsidP="00573FF7">
      <w:pPr>
        <w:keepNext/>
        <w:keepLines/>
        <w:tabs>
          <w:tab w:val="left" w:pos="810"/>
        </w:tabs>
        <w:ind w:left="450"/>
      </w:pPr>
      <w:sdt>
        <w:sdtPr>
          <w:alias w:val="ITNo"/>
          <w:tag w:val="ITNo"/>
          <w:id w:val="-181053412"/>
          <w15:appearance w15:val="hidden"/>
          <w14:checkbox>
            <w14:checked w14:val="1"/>
            <w14:checkedState w14:val="2612" w14:font="MS Gothic"/>
            <w14:uncheckedState w14:val="2610" w14:font="MS Gothic"/>
          </w14:checkbox>
        </w:sdtPr>
        <w:sdtContent>
          <w:r w:rsidR="001A52B6">
            <w:rPr>
              <w:rFonts w:ascii="MS Gothic" w:eastAsia="MS Gothic" w:hAnsi="MS Gothic" w:hint="eastAsia"/>
            </w:rPr>
            <w:t>☒</w:t>
          </w:r>
        </w:sdtContent>
      </w:sdt>
      <w:r w:rsidR="001A52B6">
        <w:tab/>
        <w:t>No</w:t>
      </w:r>
    </w:p>
    <w:p w14:paraId="370353C7" w14:textId="77777777" w:rsidR="001A52B6" w:rsidRPr="001A52B6" w:rsidRDefault="001A52B6" w:rsidP="00573FF7">
      <w:pPr>
        <w:pStyle w:val="123Numbering"/>
      </w:pPr>
      <w:commentRangeStart w:id="2"/>
      <w:r w:rsidRPr="001A52B6">
        <w:t>Problem or opportunity</w:t>
      </w:r>
      <w:commentRangeEnd w:id="2"/>
      <w:r w:rsidR="00FF7B2C">
        <w:rPr>
          <w:rStyle w:val="CommentReference"/>
          <w:rFonts w:eastAsiaTheme="minorHAnsi" w:cstheme="minorBidi"/>
          <w:b w:val="0"/>
          <w:bCs w:val="0"/>
          <w:color w:val="auto"/>
        </w:rPr>
        <w:commentReference w:id="2"/>
      </w:r>
    </w:p>
    <w:p w14:paraId="15B1C5DF" w14:textId="77777777" w:rsidR="001A52B6" w:rsidRPr="001A52B6" w:rsidRDefault="001A52B6" w:rsidP="00573FF7">
      <w:pPr>
        <w:pStyle w:val="PromptInstruct"/>
        <w:rPr>
          <w:rFonts w:asciiTheme="minorHAnsi" w:hAnsiTheme="minorHAnsi"/>
          <w:color w:val="747474" w:themeColor="background2" w:themeShade="80"/>
          <w:sz w:val="22"/>
          <w:szCs w:val="22"/>
        </w:rPr>
      </w:pPr>
      <w:r w:rsidRPr="001A52B6">
        <w:rPr>
          <w:rFonts w:asciiTheme="minorHAnsi" w:hAnsiTheme="minorHAnsi"/>
          <w:color w:val="747474" w:themeColor="background2" w:themeShade="80"/>
          <w:sz w:val="22"/>
          <w:szCs w:val="22"/>
        </w:rPr>
        <w:t>What problem or opportunity does this request seek to address? What happens if this request is not funded?</w:t>
      </w:r>
    </w:p>
    <w:sdt>
      <w:sdtPr>
        <w:rPr>
          <w:rStyle w:val="FormText"/>
        </w:rPr>
        <w:alias w:val="ProblemOpportunity"/>
        <w:tag w:val="ProblemOpportunity"/>
        <w:id w:val="-1463186359"/>
        <w:placeholder>
          <w:docPart w:val="51B93265C3174505A1920D3756D6A257"/>
        </w:placeholder>
        <w15:appearance w15:val="hidden"/>
      </w:sdtPr>
      <w:sdtEndPr>
        <w:rPr>
          <w:rStyle w:val="FormText"/>
          <w:color w:val="000000" w:themeColor="text1"/>
        </w:rPr>
      </w:sdtEndPr>
      <w:sdtContent>
        <w:p w14:paraId="6000C7EA" w14:textId="77777777" w:rsidR="001A52B6" w:rsidRPr="001A52B6" w:rsidRDefault="001A52B6" w:rsidP="00B14E75">
          <w:pPr>
            <w:ind w:left="350"/>
            <w:rPr>
              <w:rFonts w:eastAsia="Calibri" w:cs="Arial"/>
            </w:rPr>
          </w:pPr>
          <w:r w:rsidRPr="001A52B6">
            <w:rPr>
              <w:rFonts w:eastAsia="Calibri" w:cs="Arial"/>
            </w:rPr>
            <w:t>Over the past decade, the Division’s annual caseload increased approximately 72%, from about 1,800 permits requiring review in 2014 to over 3,100 in 2024. Meanwhile Specialist staffing remained flat: 15 in 2014, and still only 15 in 2024. This translates to an increase in workload from roughly 10 development projects per Specialist per month to about 17–18 per month.</w:t>
          </w:r>
        </w:p>
        <w:p w14:paraId="190235ED" w14:textId="77777777" w:rsidR="001A52B6" w:rsidRPr="001A52B6" w:rsidRDefault="001A52B6" w:rsidP="00B14E75">
          <w:pPr>
            <w:ind w:left="350"/>
            <w:rPr>
              <w:color w:val="000000" w:themeColor="text1"/>
            </w:rPr>
          </w:pPr>
          <w:r w:rsidRPr="001A52B6">
            <w:rPr>
              <w:rFonts w:eastAsia="Calibri" w:cs="Arial"/>
            </w:rPr>
            <w:t xml:space="preserve"> </w:t>
          </w:r>
          <w:proofErr w:type="gramStart"/>
          <w:r w:rsidRPr="001A52B6">
            <w:rPr>
              <w:rFonts w:eastAsia="Calibri" w:cs="Arial"/>
            </w:rPr>
            <w:t>As a consequence</w:t>
          </w:r>
          <w:proofErr w:type="gramEnd"/>
          <w:r w:rsidRPr="001A52B6">
            <w:rPr>
              <w:rFonts w:eastAsia="Calibri" w:cs="Arial"/>
            </w:rPr>
            <w:t>, average permitting turnaround time increased from about 35 days in 2014 to over 60 days in 2024,</w:t>
          </w:r>
          <w:r w:rsidRPr="001A52B6">
            <w:rPr>
              <w:color w:val="000000" w:themeColor="text1"/>
            </w:rPr>
            <w:t xml:space="preserve"> delaying the construction of housing, schools, and other infrastructure in North Carolina’s fastest-growing regions. Higher workloads also constrain the time available for thorough engineering reviews and on-site inspections, increasing the risk of septic system failures over time. Failures can contaminate drinking water wells and recreational waters. </w:t>
          </w:r>
          <w:r w:rsidRPr="001A52B6">
            <w:rPr>
              <w:color w:val="000000" w:themeColor="text1"/>
            </w:rPr>
            <w:lastRenderedPageBreak/>
            <w:t>Exposure to harmful bacteria, viruses, and parasites in wastewater can cause illnesses ranging from mild gastrointestinal symptoms to severe infections requiring hospitalization.</w:t>
          </w:r>
        </w:p>
        <w:p w14:paraId="04DB7761" w14:textId="77777777" w:rsidR="001A52B6" w:rsidRPr="001A52B6" w:rsidRDefault="001A52B6" w:rsidP="00B14E75">
          <w:pPr>
            <w:ind w:left="350"/>
            <w:rPr>
              <w:color w:val="000000" w:themeColor="text1"/>
            </w:rPr>
          </w:pPr>
          <w:r w:rsidRPr="001A52B6">
            <w:rPr>
              <w:color w:val="000000" w:themeColor="text1"/>
            </w:rPr>
            <w:t xml:space="preserve">Data on septic system failures reported by local health departments </w:t>
          </w:r>
          <w:proofErr w:type="gramStart"/>
          <w:r w:rsidRPr="001A52B6">
            <w:rPr>
              <w:color w:val="000000" w:themeColor="text1"/>
            </w:rPr>
            <w:t>indicate</w:t>
          </w:r>
          <w:proofErr w:type="gramEnd"/>
          <w:r w:rsidRPr="001A52B6">
            <w:rPr>
              <w:color w:val="000000" w:themeColor="text1"/>
            </w:rPr>
            <w:t xml:space="preserve"> 5% of systems fail annually; this is likely an </w:t>
          </w:r>
          <w:proofErr w:type="gramStart"/>
          <w:r w:rsidRPr="001A52B6">
            <w:rPr>
              <w:color w:val="000000" w:themeColor="text1"/>
            </w:rPr>
            <w:t>underestimate</w:t>
          </w:r>
          <w:proofErr w:type="gramEnd"/>
          <w:r w:rsidRPr="001A52B6">
            <w:rPr>
              <w:color w:val="000000" w:themeColor="text1"/>
            </w:rPr>
            <w:t xml:space="preserve"> as not all failures are detected and reported. Approximately 35% of NC’s private and public buildings are on septic systems.</w:t>
          </w:r>
        </w:p>
        <w:p w14:paraId="727F7324" w14:textId="77777777" w:rsidR="001A52B6" w:rsidRPr="00B40AAE" w:rsidRDefault="001A52B6" w:rsidP="00B14E75">
          <w:pPr>
            <w:ind w:left="350"/>
            <w:rPr>
              <w:i/>
              <w:color w:val="000000" w:themeColor="text1"/>
              <w:sz w:val="24"/>
              <w:szCs w:val="24"/>
            </w:rPr>
          </w:pPr>
          <w:r w:rsidRPr="001A52B6">
            <w:rPr>
              <w:color w:val="000000" w:themeColor="text1"/>
            </w:rPr>
            <w:t>We expect the number of permit requests to continue increasing, based on NC’s population projections, as development activity tracks population growth. We expect project delays and risk of septic system failures – and associated health risks – to increase without additional staffing.</w:t>
          </w:r>
        </w:p>
      </w:sdtContent>
    </w:sdt>
    <w:p w14:paraId="1E71210B" w14:textId="77777777" w:rsidR="001A52B6" w:rsidRPr="001A52B6" w:rsidRDefault="001A52B6" w:rsidP="00573FF7">
      <w:pPr>
        <w:pStyle w:val="123Numbering"/>
        <w:rPr>
          <w:rStyle w:val="normaltextrun"/>
          <w:color w:val="000000"/>
          <w:shd w:val="clear" w:color="auto" w:fill="FFFFFF"/>
        </w:rPr>
      </w:pPr>
      <w:commentRangeStart w:id="3"/>
      <w:r w:rsidRPr="001A52B6">
        <w:t>Expected outputs</w:t>
      </w:r>
      <w:commentRangeEnd w:id="3"/>
      <w:r w:rsidR="004877D3">
        <w:rPr>
          <w:rStyle w:val="CommentReference"/>
          <w:rFonts w:eastAsiaTheme="minorHAnsi" w:cstheme="minorBidi"/>
          <w:b w:val="0"/>
          <w:bCs w:val="0"/>
          <w:color w:val="auto"/>
        </w:rPr>
        <w:commentReference w:id="3"/>
      </w:r>
    </w:p>
    <w:p w14:paraId="750D6B4D" w14:textId="77777777" w:rsidR="001A52B6" w:rsidRPr="001A52B6" w:rsidRDefault="001A52B6" w:rsidP="00573FF7">
      <w:pPr>
        <w:pStyle w:val="PromptInstruct"/>
        <w:rPr>
          <w:rStyle w:val="normaltextrun"/>
          <w:rFonts w:asciiTheme="minorHAnsi" w:hAnsiTheme="minorHAnsi"/>
          <w:color w:val="747474" w:themeColor="background2" w:themeShade="80"/>
          <w:sz w:val="22"/>
          <w:szCs w:val="22"/>
        </w:rPr>
      </w:pPr>
      <w:r w:rsidRPr="001A52B6">
        <w:rPr>
          <w:rStyle w:val="normaltextrun"/>
          <w:rFonts w:asciiTheme="minorHAnsi" w:hAnsiTheme="minorHAnsi"/>
          <w:color w:val="747474" w:themeColor="background2" w:themeShade="80"/>
          <w:sz w:val="22"/>
          <w:szCs w:val="22"/>
        </w:rPr>
        <w:t>What output(</w:t>
      </w:r>
      <w:proofErr w:type="gramStart"/>
      <w:r w:rsidRPr="001A52B6">
        <w:rPr>
          <w:rStyle w:val="normaltextrun"/>
          <w:rFonts w:asciiTheme="minorHAnsi" w:hAnsiTheme="minorHAnsi"/>
          <w:color w:val="747474" w:themeColor="background2" w:themeShade="80"/>
          <w:sz w:val="22"/>
          <w:szCs w:val="22"/>
        </w:rPr>
        <w:t>s)—</w:t>
      </w:r>
      <w:proofErr w:type="gramEnd"/>
      <w:r w:rsidRPr="001A52B6">
        <w:rPr>
          <w:rStyle w:val="normaltextrun"/>
          <w:rFonts w:asciiTheme="minorHAnsi" w:hAnsiTheme="minorHAnsi"/>
          <w:color w:val="747474" w:themeColor="background2" w:themeShade="80"/>
          <w:sz w:val="22"/>
          <w:szCs w:val="22"/>
        </w:rPr>
        <w:t>that is, units of a service or product (e.</w:t>
      </w:r>
      <w:proofErr w:type="gramStart"/>
      <w:r w:rsidRPr="001A52B6">
        <w:rPr>
          <w:rStyle w:val="normaltextrun"/>
          <w:rFonts w:asciiTheme="minorHAnsi" w:hAnsiTheme="minorHAnsi"/>
          <w:color w:val="747474" w:themeColor="background2" w:themeShade="80"/>
          <w:sz w:val="22"/>
          <w:szCs w:val="22"/>
        </w:rPr>
        <w:t>g. #</w:t>
      </w:r>
      <w:proofErr w:type="gramEnd"/>
      <w:r w:rsidRPr="001A52B6">
        <w:rPr>
          <w:rStyle w:val="normaltextrun"/>
          <w:rFonts w:asciiTheme="minorHAnsi" w:hAnsiTheme="minorHAnsi"/>
          <w:color w:val="747474" w:themeColor="background2" w:themeShade="80"/>
          <w:sz w:val="22"/>
          <w:szCs w:val="22"/>
        </w:rPr>
        <w:t xml:space="preserve"> trainings </w:t>
      </w:r>
      <w:proofErr w:type="gramStart"/>
      <w:r w:rsidRPr="001A52B6">
        <w:rPr>
          <w:rStyle w:val="normaltextrun"/>
          <w:rFonts w:asciiTheme="minorHAnsi" w:hAnsiTheme="minorHAnsi"/>
          <w:color w:val="747474" w:themeColor="background2" w:themeShade="80"/>
          <w:sz w:val="22"/>
          <w:szCs w:val="22"/>
        </w:rPr>
        <w:t>delivered, #</w:t>
      </w:r>
      <w:proofErr w:type="gramEnd"/>
      <w:r w:rsidRPr="001A52B6">
        <w:rPr>
          <w:rStyle w:val="normaltextrun"/>
          <w:rFonts w:asciiTheme="minorHAnsi" w:hAnsiTheme="minorHAnsi"/>
          <w:color w:val="747474" w:themeColor="background2" w:themeShade="80"/>
          <w:sz w:val="22"/>
          <w:szCs w:val="22"/>
        </w:rPr>
        <w:t xml:space="preserve"> people served, miles of highway constructed)—does the agency expect to deliver if this request is funded?</w:t>
      </w:r>
    </w:p>
    <w:sdt>
      <w:sdtPr>
        <w:rPr>
          <w:rStyle w:val="FormText"/>
        </w:rPr>
        <w:alias w:val="ExpectedOutputs"/>
        <w:tag w:val="ExpectedOutputs"/>
        <w:id w:val="-471980906"/>
        <w:placeholder>
          <w:docPart w:val="9197541914FB412595788F263A20442F"/>
        </w:placeholder>
        <w15:appearance w15:val="hidden"/>
      </w:sdtPr>
      <w:sdtContent>
        <w:p w14:paraId="1EDA4DAE" w14:textId="77777777" w:rsidR="001A52B6" w:rsidRPr="001A52B6" w:rsidRDefault="001A52B6" w:rsidP="00573FF7">
          <w:pPr>
            <w:ind w:left="360"/>
            <w:rPr>
              <w:rFonts w:eastAsia="Calibri" w:cs="Arial"/>
            </w:rPr>
          </w:pPr>
          <w:r w:rsidRPr="001A52B6">
            <w:rPr>
              <w:rFonts w:eastAsia="Calibri" w:cs="Arial"/>
            </w:rPr>
            <w:t>Permit tracking data indicate that an experienced Septic System Specialist can complete the required review and inspection workload for approximately 10 development projects per month (including engineering plan review, site/siting analysis, and inspection activity).</w:t>
          </w:r>
        </w:p>
        <w:p w14:paraId="37E2C47C" w14:textId="77777777" w:rsidR="001A52B6" w:rsidRPr="001A52B6" w:rsidRDefault="001A52B6" w:rsidP="00573FF7">
          <w:pPr>
            <w:ind w:left="360"/>
            <w:rPr>
              <w:rFonts w:eastAsia="Calibri" w:cs="Arial"/>
            </w:rPr>
          </w:pPr>
          <w:r w:rsidRPr="001A52B6">
            <w:rPr>
              <w:rFonts w:eastAsia="Calibri" w:cs="Arial"/>
            </w:rPr>
            <w:t>With 12 additional Specialists, the Division can add capacity for up to 120 additional projects per month (12 × 10), or approximately 1,440 per year (120 × 12). This added capacity is intended to close the current monthly capacity gap and prevent further backlog growth.</w:t>
          </w:r>
        </w:p>
        <w:p w14:paraId="11988C56" w14:textId="77777777" w:rsidR="001A52B6" w:rsidRPr="001A52B6" w:rsidRDefault="001A52B6" w:rsidP="00573FF7">
          <w:pPr>
            <w:ind w:left="360"/>
          </w:pPr>
          <w:r w:rsidRPr="001A52B6">
            <w:rPr>
              <w:rFonts w:eastAsia="Calibri" w:cs="Arial"/>
            </w:rPr>
            <w:t>Note: productivity will ramp up during onboarding; steady-state capacity is expected after training and field shadowing.</w:t>
          </w:r>
        </w:p>
      </w:sdtContent>
    </w:sdt>
    <w:p w14:paraId="244C7711" w14:textId="77777777" w:rsidR="001A52B6" w:rsidRPr="001A52B6" w:rsidRDefault="001A52B6" w:rsidP="00573FF7">
      <w:pPr>
        <w:pStyle w:val="123Numbering"/>
        <w:rPr>
          <w:rStyle w:val="normaltextrun"/>
          <w:color w:val="000000"/>
          <w:shd w:val="clear" w:color="auto" w:fill="FFFFFF"/>
        </w:rPr>
      </w:pPr>
      <w:commentRangeStart w:id="4"/>
      <w:r w:rsidRPr="001A52B6">
        <w:t>Expected outcomes</w:t>
      </w:r>
      <w:commentRangeEnd w:id="4"/>
      <w:r w:rsidR="00737E80">
        <w:rPr>
          <w:rStyle w:val="CommentReference"/>
          <w:rFonts w:eastAsiaTheme="minorHAnsi" w:cstheme="minorBidi"/>
          <w:b w:val="0"/>
          <w:bCs w:val="0"/>
          <w:color w:val="auto"/>
        </w:rPr>
        <w:commentReference w:id="4"/>
      </w:r>
    </w:p>
    <w:p w14:paraId="24808704" w14:textId="613FA023" w:rsidR="001A52B6" w:rsidRPr="001A52B6" w:rsidRDefault="001A52B6" w:rsidP="00573FF7">
      <w:pPr>
        <w:pStyle w:val="PromptInstruct"/>
        <w:rPr>
          <w:rStyle w:val="normaltextrun"/>
          <w:rFonts w:asciiTheme="minorHAnsi" w:hAnsiTheme="minorHAnsi"/>
          <w:color w:val="747474" w:themeColor="background2" w:themeShade="80"/>
          <w:sz w:val="22"/>
          <w:szCs w:val="22"/>
        </w:rPr>
      </w:pPr>
      <w:r w:rsidRPr="001A52B6">
        <w:rPr>
          <w:rStyle w:val="normaltextrun"/>
          <w:rFonts w:asciiTheme="minorHAnsi" w:hAnsiTheme="minorHAnsi"/>
          <w:color w:val="747474" w:themeColor="background2" w:themeShade="80"/>
          <w:sz w:val="22"/>
          <w:szCs w:val="22"/>
        </w:rPr>
        <w:t>What improved outcome(s)</w:t>
      </w:r>
      <w:r w:rsidR="006231D0">
        <w:rPr>
          <w:rStyle w:val="normaltextrun"/>
          <w:rFonts w:asciiTheme="minorHAnsi" w:hAnsiTheme="minorHAnsi"/>
          <w:color w:val="747474" w:themeColor="background2" w:themeShade="80"/>
          <w:sz w:val="22"/>
          <w:szCs w:val="22"/>
        </w:rPr>
        <w:t>-</w:t>
      </w:r>
      <w:r w:rsidRPr="001A52B6">
        <w:rPr>
          <w:rStyle w:val="normaltextrun"/>
          <w:rFonts w:asciiTheme="minorHAnsi" w:hAnsiTheme="minorHAnsi"/>
          <w:color w:val="747474" w:themeColor="background2" w:themeShade="80"/>
          <w:sz w:val="22"/>
          <w:szCs w:val="22"/>
        </w:rPr>
        <w:t xml:space="preserve">that is, improvements in a result(s) relative to if the request was not funded (e.g. 15% increase in customer satisfaction, 5% decrease in unemployment, 10% less peak traffic congestion) </w:t>
      </w:r>
      <w:proofErr w:type="gramStart"/>
      <w:r w:rsidRPr="001A52B6">
        <w:rPr>
          <w:rStyle w:val="normaltextrun"/>
          <w:rFonts w:asciiTheme="minorHAnsi" w:hAnsiTheme="minorHAnsi"/>
          <w:color w:val="747474" w:themeColor="background2" w:themeShade="80"/>
          <w:sz w:val="22"/>
          <w:szCs w:val="22"/>
        </w:rPr>
        <w:t>does</w:t>
      </w:r>
      <w:proofErr w:type="gramEnd"/>
      <w:r w:rsidRPr="001A52B6">
        <w:rPr>
          <w:rStyle w:val="normaltextrun"/>
          <w:rFonts w:asciiTheme="minorHAnsi" w:hAnsiTheme="minorHAnsi"/>
          <w:color w:val="747474" w:themeColor="background2" w:themeShade="80"/>
          <w:sz w:val="22"/>
          <w:szCs w:val="22"/>
        </w:rPr>
        <w:t xml:space="preserve"> the agency expect?</w:t>
      </w:r>
    </w:p>
    <w:sdt>
      <w:sdtPr>
        <w:rPr>
          <w:rStyle w:val="FormText"/>
        </w:rPr>
        <w:alias w:val="ExpectedOutcomes"/>
        <w:tag w:val="ExpectedOutcomes"/>
        <w:id w:val="1450666262"/>
        <w:placeholder>
          <w:docPart w:val="7B67EDA707264B59A13599051DA7321F"/>
        </w:placeholder>
        <w15:appearance w15:val="hidden"/>
      </w:sdtPr>
      <w:sdtEndPr>
        <w:rPr>
          <w:rStyle w:val="DefaultParagraphFont"/>
          <w:rFonts w:eastAsia="Calibri" w:cs="Calibri"/>
          <w:color w:val="000000" w:themeColor="text1"/>
        </w:rPr>
      </w:sdtEndPr>
      <w:sdtContent>
        <w:p w14:paraId="71C87500" w14:textId="77777777" w:rsidR="001A52B6" w:rsidRPr="001A52B6" w:rsidRDefault="001A52B6" w:rsidP="00B14E75">
          <w:pPr>
            <w:ind w:left="360"/>
            <w:rPr>
              <w:rFonts w:eastAsia="Calibri" w:cs="Calibri"/>
            </w:rPr>
          </w:pPr>
          <w:r w:rsidRPr="001A52B6">
            <w:rPr>
              <w:b/>
            </w:rPr>
            <w:t>Reduced permitting delays</w:t>
          </w:r>
          <w:r w:rsidRPr="001A52B6">
            <w:t xml:space="preserve">. </w:t>
          </w:r>
          <w:r w:rsidRPr="001A52B6">
            <w:rPr>
              <w:rFonts w:eastAsia="Calibri" w:cs="Calibri"/>
            </w:rPr>
            <w:t>By aligning staffing capacity with monthly incoming workload and working down queued work, the Division expects a 50% reduction in average permitting turnaround time, from approximately 60 days to 30 days, once additional staff reach steady-state productivity.</w:t>
          </w:r>
        </w:p>
        <w:p w14:paraId="323D64F5" w14:textId="77777777" w:rsidR="001A52B6" w:rsidRPr="001A52B6" w:rsidRDefault="001A52B6" w:rsidP="00B14E75">
          <w:pPr>
            <w:ind w:left="360"/>
            <w:rPr>
              <w:rFonts w:eastAsia="Calibri" w:cs="Calibri"/>
              <w:color w:val="000000" w:themeColor="text1"/>
            </w:rPr>
          </w:pPr>
          <w:r w:rsidRPr="001A52B6">
            <w:rPr>
              <w:b/>
            </w:rPr>
            <w:t>Improved review quality and reduced failure risk.</w:t>
          </w:r>
          <w:r w:rsidRPr="001A52B6">
            <w:rPr>
              <w:rFonts w:eastAsia="Calibri" w:cs="Calibri"/>
            </w:rPr>
            <w:t xml:space="preserve"> While reviews and inspections cannot prevent all septic failures (which also depend on installation quality, site conditions, and maintenance), additional staffing will restore the Division’s ability to complete thorough analyses and timely inspections. We will monitor reported failure rates over time and aim to decrease the current 5% system failure rate.</w:t>
          </w:r>
        </w:p>
      </w:sdtContent>
    </w:sdt>
    <w:p w14:paraId="7856CA77" w14:textId="77777777" w:rsidR="001A52B6" w:rsidRPr="001A52B6" w:rsidRDefault="001A52B6" w:rsidP="00573FF7">
      <w:pPr>
        <w:pStyle w:val="123Numbering"/>
      </w:pPr>
      <w:r w:rsidRPr="001A52B6">
        <w:t>Current evaluation methods</w:t>
      </w:r>
    </w:p>
    <w:p w14:paraId="34A231AA" w14:textId="77777777" w:rsidR="001A52B6" w:rsidRPr="001A52B6" w:rsidRDefault="001A52B6" w:rsidP="00573FF7">
      <w:pPr>
        <w:pStyle w:val="PromptInstruct"/>
        <w:rPr>
          <w:rFonts w:asciiTheme="minorHAnsi" w:hAnsiTheme="minorHAnsi"/>
          <w:b/>
          <w:bCs/>
          <w:color w:val="747474" w:themeColor="background2" w:themeShade="80"/>
          <w:sz w:val="22"/>
          <w:szCs w:val="22"/>
        </w:rPr>
      </w:pPr>
      <w:r w:rsidRPr="001A52B6">
        <w:rPr>
          <w:rFonts w:asciiTheme="minorHAnsi" w:hAnsiTheme="minorHAnsi"/>
          <w:color w:val="747474" w:themeColor="background2" w:themeShade="80"/>
          <w:sz w:val="22"/>
          <w:szCs w:val="22"/>
        </w:rPr>
        <w:t>If this request is for an existing program or service, what methods do you currently rely on to evaluate this program or service (select all that apply)?</w:t>
      </w:r>
    </w:p>
    <w:p w14:paraId="4D58191B" w14:textId="77777777" w:rsidR="001A52B6" w:rsidRPr="001A52B6" w:rsidRDefault="00000000" w:rsidP="00573FF7">
      <w:pPr>
        <w:pStyle w:val="ListParagraph"/>
        <w:tabs>
          <w:tab w:val="left" w:pos="900"/>
        </w:tabs>
        <w:ind w:left="810" w:hanging="360"/>
      </w:pPr>
      <w:sdt>
        <w:sdtPr>
          <w:alias w:val="Current_No_eval"/>
          <w:tag w:val="No_eval"/>
          <w:id w:val="1590472528"/>
          <w15:appearance w15:val="hidden"/>
          <w14:checkbox>
            <w14:checked w14:val="0"/>
            <w14:checkedState w14:val="2612" w14:font="MS Gothic"/>
            <w14:uncheckedState w14:val="2610" w14:font="MS Gothic"/>
          </w14:checkbox>
        </w:sdtPr>
        <w:sdtContent>
          <w:r w:rsidR="001A52B6" w:rsidRPr="001A52B6">
            <w:rPr>
              <w:rFonts w:eastAsia="MS Gothic"/>
            </w:rPr>
            <w:t>☐</w:t>
          </w:r>
        </w:sdtContent>
      </w:sdt>
      <w:r w:rsidR="001A52B6" w:rsidRPr="001A52B6">
        <w:t xml:space="preserve"> </w:t>
      </w:r>
      <w:r w:rsidR="001A52B6" w:rsidRPr="001A52B6">
        <w:tab/>
        <w:t>This program or service is not evaluated.</w:t>
      </w:r>
    </w:p>
    <w:p w14:paraId="47C7EC30" w14:textId="77777777" w:rsidR="001A52B6" w:rsidRPr="001A52B6" w:rsidRDefault="00000000" w:rsidP="00573FF7">
      <w:pPr>
        <w:pStyle w:val="ListParagraph"/>
        <w:tabs>
          <w:tab w:val="left" w:pos="900"/>
        </w:tabs>
        <w:ind w:left="810" w:hanging="360"/>
      </w:pPr>
      <w:sdt>
        <w:sdtPr>
          <w:alias w:val="Current_Resources"/>
          <w:tag w:val="Resources"/>
          <w:id w:val="369871227"/>
          <w15:appearance w15:val="hidden"/>
          <w14:checkbox>
            <w14:checked w14:val="1"/>
            <w14:checkedState w14:val="2612" w14:font="MS Gothic"/>
            <w14:uncheckedState w14:val="2610" w14:font="MS Gothic"/>
          </w14:checkbox>
        </w:sdtPr>
        <w:sdtContent>
          <w:r w:rsidR="001A52B6" w:rsidRPr="001A52B6">
            <w:rPr>
              <w:rFonts w:ascii="Segoe UI Symbol" w:eastAsia="MS Gothic" w:hAnsi="Segoe UI Symbol" w:cs="Segoe UI Symbol"/>
            </w:rPr>
            <w:t>☒</w:t>
          </w:r>
        </w:sdtContent>
      </w:sdt>
      <w:r w:rsidR="001A52B6" w:rsidRPr="001A52B6">
        <w:t xml:space="preserve"> </w:t>
      </w:r>
      <w:r w:rsidR="001A52B6" w:rsidRPr="001A52B6">
        <w:tab/>
        <w:t>Resources required to deploy the service or initiative (e.g. staff, material expenses) are measured.</w:t>
      </w:r>
    </w:p>
    <w:p w14:paraId="5BBCBCEF" w14:textId="77777777" w:rsidR="001A52B6" w:rsidRPr="001A52B6" w:rsidRDefault="00000000" w:rsidP="00573FF7">
      <w:pPr>
        <w:pStyle w:val="ListParagraph"/>
        <w:tabs>
          <w:tab w:val="left" w:pos="900"/>
        </w:tabs>
        <w:ind w:left="810" w:hanging="360"/>
      </w:pPr>
      <w:sdt>
        <w:sdtPr>
          <w:alias w:val="Current_People"/>
          <w:tag w:val="People"/>
          <w:id w:val="1130805655"/>
          <w15:appearance w15:val="hidden"/>
          <w14:checkbox>
            <w14:checked w14:val="1"/>
            <w14:checkedState w14:val="2612" w14:font="MS Gothic"/>
            <w14:uncheckedState w14:val="2610" w14:font="MS Gothic"/>
          </w14:checkbox>
        </w:sdtPr>
        <w:sdtContent>
          <w:r w:rsidR="001A52B6" w:rsidRPr="001A52B6">
            <w:rPr>
              <w:rFonts w:ascii="Segoe UI Symbol" w:eastAsia="MS Gothic" w:hAnsi="Segoe UI Symbol" w:cs="Segoe UI Symbol"/>
            </w:rPr>
            <w:t>☒</w:t>
          </w:r>
        </w:sdtContent>
      </w:sdt>
      <w:r w:rsidR="001A52B6" w:rsidRPr="001A52B6">
        <w:t xml:space="preserve"> </w:t>
      </w:r>
      <w:r w:rsidR="001A52B6" w:rsidRPr="001A52B6">
        <w:tab/>
        <w:t>How many people use the service or initiative is measured.</w:t>
      </w:r>
    </w:p>
    <w:p w14:paraId="72A9124F" w14:textId="77777777" w:rsidR="001A52B6" w:rsidRPr="001A52B6" w:rsidRDefault="00000000" w:rsidP="00573FF7">
      <w:pPr>
        <w:pStyle w:val="ListParagraph"/>
        <w:tabs>
          <w:tab w:val="left" w:pos="900"/>
        </w:tabs>
        <w:ind w:left="810" w:hanging="360"/>
      </w:pPr>
      <w:sdt>
        <w:sdtPr>
          <w:alias w:val="Current_Qualitative"/>
          <w:tag w:val="Qualitative"/>
          <w:id w:val="1338824838"/>
          <w15:appearance w15:val="hidden"/>
          <w14:checkbox>
            <w14:checked w14:val="0"/>
            <w14:checkedState w14:val="2612" w14:font="MS Gothic"/>
            <w14:uncheckedState w14:val="2610" w14:font="MS Gothic"/>
          </w14:checkbox>
        </w:sdtPr>
        <w:sdtContent>
          <w:r w:rsidR="001A52B6" w:rsidRPr="001A52B6">
            <w:rPr>
              <w:rFonts w:eastAsia="MS Gothic"/>
            </w:rPr>
            <w:t>☐</w:t>
          </w:r>
        </w:sdtContent>
      </w:sdt>
      <w:r w:rsidR="001A52B6" w:rsidRPr="001A52B6">
        <w:t xml:space="preserve"> </w:t>
      </w:r>
      <w:r w:rsidR="001A52B6" w:rsidRPr="001A52B6">
        <w:tab/>
        <w:t xml:space="preserve">Focus groups, surveys, or other qualitative methods that ask people about their experience with the service/initiative are </w:t>
      </w:r>
      <w:proofErr w:type="gramStart"/>
      <w:r w:rsidR="001A52B6" w:rsidRPr="001A52B6">
        <w:t>conducted..</w:t>
      </w:r>
      <w:proofErr w:type="gramEnd"/>
    </w:p>
    <w:p w14:paraId="5B3059B5" w14:textId="77777777" w:rsidR="001A52B6" w:rsidRPr="001A52B6" w:rsidRDefault="00000000" w:rsidP="00573FF7">
      <w:pPr>
        <w:pStyle w:val="ListParagraph"/>
        <w:tabs>
          <w:tab w:val="left" w:pos="900"/>
        </w:tabs>
        <w:ind w:left="810" w:hanging="360"/>
      </w:pPr>
      <w:sdt>
        <w:sdtPr>
          <w:alias w:val="Current_Outcomes"/>
          <w:tag w:val="Outcomes"/>
          <w:id w:val="869136088"/>
          <w15:appearance w15:val="hidden"/>
          <w14:checkbox>
            <w14:checked w14:val="1"/>
            <w14:checkedState w14:val="2612" w14:font="MS Gothic"/>
            <w14:uncheckedState w14:val="2610" w14:font="MS Gothic"/>
          </w14:checkbox>
        </w:sdtPr>
        <w:sdtContent>
          <w:r w:rsidR="001A52B6" w:rsidRPr="001A52B6">
            <w:rPr>
              <w:rFonts w:ascii="Segoe UI Symbol" w:eastAsia="MS Gothic" w:hAnsi="Segoe UI Symbol" w:cs="Segoe UI Symbol"/>
            </w:rPr>
            <w:t>☒</w:t>
          </w:r>
        </w:sdtContent>
      </w:sdt>
      <w:r w:rsidR="001A52B6" w:rsidRPr="001A52B6">
        <w:t xml:space="preserve"> </w:t>
      </w:r>
      <w:r w:rsidR="001A52B6" w:rsidRPr="001A52B6">
        <w:tab/>
        <w:t xml:space="preserve">Outcomes at a point in time or over time (e.g. monthly or quarterly reports </w:t>
      </w:r>
      <w:proofErr w:type="gramStart"/>
      <w:r w:rsidR="001A52B6" w:rsidRPr="001A52B6">
        <w:t>of</w:t>
      </w:r>
      <w:proofErr w:type="gramEnd"/>
      <w:r w:rsidR="001A52B6" w:rsidRPr="001A52B6">
        <w:t xml:space="preserve"> student test scores, average wages, crime reports, park admissions, medical claims, etc.).</w:t>
      </w:r>
    </w:p>
    <w:p w14:paraId="68EE5C14" w14:textId="77777777" w:rsidR="001A52B6" w:rsidRPr="001A52B6" w:rsidRDefault="00000000" w:rsidP="00573FF7">
      <w:pPr>
        <w:pStyle w:val="ListParagraph"/>
        <w:tabs>
          <w:tab w:val="left" w:pos="900"/>
        </w:tabs>
        <w:ind w:left="810" w:hanging="360"/>
      </w:pPr>
      <w:sdt>
        <w:sdtPr>
          <w:alias w:val="Current_Econometric"/>
          <w:tag w:val="Econometric"/>
          <w:id w:val="1311389430"/>
          <w15:appearance w15:val="hidden"/>
          <w14:checkbox>
            <w14:checked w14:val="0"/>
            <w14:checkedState w14:val="2612" w14:font="MS Gothic"/>
            <w14:uncheckedState w14:val="2610" w14:font="MS Gothic"/>
          </w14:checkbox>
        </w:sdtPr>
        <w:sdtContent>
          <w:r w:rsidR="001A52B6" w:rsidRPr="001A52B6">
            <w:rPr>
              <w:rFonts w:eastAsia="MS Gothic"/>
            </w:rPr>
            <w:t>☐</w:t>
          </w:r>
        </w:sdtContent>
      </w:sdt>
      <w:r w:rsidR="001A52B6" w:rsidRPr="001A52B6">
        <w:t xml:space="preserve"> </w:t>
      </w:r>
      <w:r w:rsidR="001A52B6" w:rsidRPr="001A52B6">
        <w:tab/>
        <w:t>The causal impact is measured with econometric methods.</w:t>
      </w:r>
    </w:p>
    <w:p w14:paraId="1B4F579D" w14:textId="77777777" w:rsidR="001A52B6" w:rsidRPr="001A52B6" w:rsidRDefault="00000000" w:rsidP="00573FF7">
      <w:pPr>
        <w:pStyle w:val="ListParagraph"/>
        <w:tabs>
          <w:tab w:val="left" w:pos="900"/>
        </w:tabs>
        <w:ind w:left="810" w:hanging="360"/>
      </w:pPr>
      <w:sdt>
        <w:sdtPr>
          <w:alias w:val="Current_RCT"/>
          <w:tag w:val="RCT"/>
          <w:id w:val="1862761624"/>
          <w15:appearance w15:val="hidden"/>
          <w14:checkbox>
            <w14:checked w14:val="0"/>
            <w14:checkedState w14:val="2612" w14:font="MS Gothic"/>
            <w14:uncheckedState w14:val="2610" w14:font="MS Gothic"/>
          </w14:checkbox>
        </w:sdtPr>
        <w:sdtContent>
          <w:r w:rsidR="001A52B6" w:rsidRPr="001A52B6">
            <w:rPr>
              <w:rFonts w:eastAsia="MS Gothic"/>
            </w:rPr>
            <w:t>☐</w:t>
          </w:r>
        </w:sdtContent>
      </w:sdt>
      <w:r w:rsidR="001A52B6" w:rsidRPr="001A52B6">
        <w:t xml:space="preserve"> </w:t>
      </w:r>
      <w:r w:rsidR="001A52B6" w:rsidRPr="001A52B6">
        <w:tab/>
        <w:t>The causal impact is measured with a randomized control trial (RCT).</w:t>
      </w:r>
    </w:p>
    <w:p w14:paraId="4DE0EE89" w14:textId="77777777" w:rsidR="001A52B6" w:rsidRPr="001A52B6" w:rsidRDefault="00000000" w:rsidP="00573FF7">
      <w:pPr>
        <w:pStyle w:val="ListParagraph"/>
        <w:tabs>
          <w:tab w:val="left" w:pos="900"/>
        </w:tabs>
        <w:ind w:left="810" w:hanging="360"/>
      </w:pPr>
      <w:sdt>
        <w:sdtPr>
          <w:alias w:val="Current_NewNA"/>
          <w:tag w:val="NewNA"/>
          <w:id w:val="1592839003"/>
          <w15:appearance w15:val="hidden"/>
          <w14:checkbox>
            <w14:checked w14:val="0"/>
            <w14:checkedState w14:val="2612" w14:font="MS Gothic"/>
            <w14:uncheckedState w14:val="2610" w14:font="MS Gothic"/>
          </w14:checkbox>
        </w:sdtPr>
        <w:sdtContent>
          <w:r w:rsidR="001A52B6" w:rsidRPr="001A52B6">
            <w:rPr>
              <w:rFonts w:eastAsia="MS Gothic"/>
            </w:rPr>
            <w:t>☐</w:t>
          </w:r>
        </w:sdtContent>
      </w:sdt>
      <w:r w:rsidR="001A52B6" w:rsidRPr="001A52B6">
        <w:t xml:space="preserve"> </w:t>
      </w:r>
      <w:r w:rsidR="001A52B6" w:rsidRPr="001A52B6">
        <w:tab/>
        <w:t>Request is for new program – N/A</w:t>
      </w:r>
    </w:p>
    <w:p w14:paraId="492BE911" w14:textId="77777777" w:rsidR="001A52B6" w:rsidRPr="001A52B6" w:rsidRDefault="00000000" w:rsidP="00573FF7">
      <w:pPr>
        <w:pStyle w:val="ListParagraph"/>
        <w:tabs>
          <w:tab w:val="left" w:pos="900"/>
        </w:tabs>
        <w:ind w:left="810" w:hanging="360"/>
      </w:pPr>
      <w:sdt>
        <w:sdtPr>
          <w:alias w:val="Current_Not_sure"/>
          <w:tag w:val="Not_sure"/>
          <w:id w:val="-324819623"/>
          <w15:appearance w15:val="hidden"/>
          <w14:checkbox>
            <w14:checked w14:val="0"/>
            <w14:checkedState w14:val="2612" w14:font="MS Gothic"/>
            <w14:uncheckedState w14:val="2610" w14:font="MS Gothic"/>
          </w14:checkbox>
        </w:sdtPr>
        <w:sdtContent>
          <w:r w:rsidR="001A52B6" w:rsidRPr="001A52B6">
            <w:rPr>
              <w:rFonts w:eastAsia="MS Gothic"/>
            </w:rPr>
            <w:t>☐</w:t>
          </w:r>
        </w:sdtContent>
      </w:sdt>
      <w:r w:rsidR="001A52B6" w:rsidRPr="001A52B6">
        <w:t xml:space="preserve">   I am not sure how to answer. Please have someone from OSBM contact me to </w:t>
      </w:r>
      <w:proofErr w:type="gramStart"/>
      <w:r w:rsidR="001A52B6" w:rsidRPr="001A52B6">
        <w:t>discuss</w:t>
      </w:r>
      <w:proofErr w:type="gramEnd"/>
      <w:r w:rsidR="001A52B6" w:rsidRPr="001A52B6">
        <w:t>.</w:t>
      </w:r>
    </w:p>
    <w:p w14:paraId="34990F36" w14:textId="77777777" w:rsidR="001A52B6" w:rsidRPr="001A52B6" w:rsidRDefault="00000000" w:rsidP="00573FF7">
      <w:pPr>
        <w:pStyle w:val="ListParagraph"/>
        <w:tabs>
          <w:tab w:val="left" w:pos="900"/>
        </w:tabs>
        <w:ind w:left="810" w:hanging="360"/>
      </w:pPr>
      <w:sdt>
        <w:sdtPr>
          <w:alias w:val="Current_Other"/>
          <w:tag w:val="Other"/>
          <w:id w:val="1367743946"/>
          <w15:appearance w15:val="hidden"/>
          <w14:checkbox>
            <w14:checked w14:val="0"/>
            <w14:checkedState w14:val="2612" w14:font="MS Gothic"/>
            <w14:uncheckedState w14:val="2610" w14:font="MS Gothic"/>
          </w14:checkbox>
        </w:sdtPr>
        <w:sdtContent>
          <w:r w:rsidR="001A52B6" w:rsidRPr="001A52B6">
            <w:rPr>
              <w:rFonts w:eastAsia="MS Gothic"/>
            </w:rPr>
            <w:t>☐</w:t>
          </w:r>
        </w:sdtContent>
      </w:sdt>
      <w:r w:rsidR="001A52B6" w:rsidRPr="001A52B6">
        <w:t xml:space="preserve"> </w:t>
      </w:r>
      <w:r w:rsidR="001A52B6" w:rsidRPr="001A52B6">
        <w:tab/>
        <w:t>Other</w:t>
      </w:r>
    </w:p>
    <w:p w14:paraId="6EE962E1" w14:textId="77777777" w:rsidR="001A52B6" w:rsidRPr="001A52B6" w:rsidRDefault="001A52B6" w:rsidP="00573FF7">
      <w:pPr>
        <w:pStyle w:val="123Numbering"/>
        <w:rPr>
          <w:rStyle w:val="normaltextrun"/>
          <w:b w:val="0"/>
          <w:bCs w:val="0"/>
        </w:rPr>
      </w:pPr>
      <w:commentRangeStart w:id="5"/>
      <w:r w:rsidRPr="001A52B6">
        <w:rPr>
          <w:rStyle w:val="normaltextrun"/>
        </w:rPr>
        <w:t xml:space="preserve">Level of supporting evidence for request </w:t>
      </w:r>
      <w:commentRangeEnd w:id="5"/>
      <w:r w:rsidR="001B724E">
        <w:rPr>
          <w:rStyle w:val="CommentReference"/>
          <w:rFonts w:eastAsiaTheme="minorHAnsi" w:cstheme="minorBidi"/>
          <w:b w:val="0"/>
          <w:bCs w:val="0"/>
          <w:color w:val="auto"/>
        </w:rPr>
        <w:commentReference w:id="5"/>
      </w:r>
    </w:p>
    <w:p w14:paraId="0A8350E5" w14:textId="77777777" w:rsidR="001A52B6" w:rsidRPr="001A52B6" w:rsidRDefault="001A52B6" w:rsidP="00573FF7">
      <w:pPr>
        <w:pStyle w:val="PromptInstruct"/>
        <w:rPr>
          <w:rStyle w:val="normaltextrun"/>
          <w:rFonts w:asciiTheme="minorHAnsi" w:hAnsiTheme="minorHAnsi"/>
          <w:color w:val="000000" w:themeColor="text1"/>
          <w:sz w:val="22"/>
          <w:szCs w:val="22"/>
          <w14:textFill>
            <w14:solidFill>
              <w14:schemeClr w14:val="tx1">
                <w14:lumMod w14:val="65000"/>
                <w14:lumMod w14:val="65000"/>
                <w14:lumMod w14:val="65000"/>
              </w14:schemeClr>
            </w14:solidFill>
          </w14:textFill>
        </w:rPr>
      </w:pPr>
      <w:r w:rsidRPr="001A52B6">
        <w:rPr>
          <w:rFonts w:asciiTheme="minorHAnsi" w:hAnsiTheme="minorHAnsi"/>
          <w:color w:val="747474" w:themeColor="background2" w:themeShade="80"/>
          <w:sz w:val="22"/>
          <w:szCs w:val="22"/>
        </w:rPr>
        <w:t xml:space="preserve">Based on the </w:t>
      </w:r>
      <w:sdt>
        <w:sdtPr>
          <w:rPr>
            <w:rFonts w:asciiTheme="minorHAnsi" w:hAnsiTheme="minorHAnsi"/>
            <w:sz w:val="22"/>
            <w:szCs w:val="22"/>
          </w:rPr>
          <w:id w:val="-1851554174"/>
          <w:placeholder>
            <w:docPart w:val="3F0264CE306E4D07A6EA0860B8A61E73"/>
          </w:placeholder>
        </w:sdtPr>
        <w:sdtContent>
          <w:hyperlink r:id="rId15" w:history="1">
            <w:r w:rsidRPr="001A52B6">
              <w:rPr>
                <w:rStyle w:val="Hyperlink"/>
                <w:rFonts w:asciiTheme="minorHAnsi" w:hAnsiTheme="minorHAnsi"/>
                <w:sz w:val="22"/>
                <w:szCs w:val="22"/>
              </w:rPr>
              <w:t>North Carolina Evidence Scale</w:t>
            </w:r>
          </w:hyperlink>
        </w:sdtContent>
      </w:sdt>
      <w:r w:rsidRPr="001A52B6">
        <w:rPr>
          <w:rFonts w:asciiTheme="minorHAnsi" w:hAnsiTheme="minorHAnsi"/>
          <w:color w:val="747474" w:themeColor="background2" w:themeShade="80"/>
          <w:sz w:val="22"/>
          <w:szCs w:val="22"/>
        </w:rPr>
        <w:t>, rate the level of evidence that supports why the request, if funded, will achieve the expected outcomes. If mixed effects, theory-based, or promising – which will be most programs and services – then strongly consider including a request for funding to evaluate.</w:t>
      </w:r>
      <w:r w:rsidRPr="001A52B6">
        <w:rPr>
          <w:rStyle w:val="normaltextrun"/>
          <w:rFonts w:asciiTheme="minorHAnsi" w:hAnsiTheme="minorHAnsi"/>
          <w:color w:val="747474" w:themeColor="background2" w:themeShade="80"/>
          <w:sz w:val="22"/>
          <w:szCs w:val="22"/>
          <w:shd w:val="clear" w:color="auto" w:fill="FFFFFF"/>
        </w:rPr>
        <w:t xml:space="preserve">  </w:t>
      </w:r>
    </w:p>
    <w:sdt>
      <w:sdtPr>
        <w:id w:val="-15924254"/>
        <w:lock w:val="contentLocked"/>
        <w:placeholder>
          <w:docPart w:val="3F0264CE306E4D07A6EA0860B8A61E73"/>
        </w:placeholder>
        <w:group/>
      </w:sdtPr>
      <w:sdtContent>
        <w:p w14:paraId="6AC31E1B" w14:textId="77777777" w:rsidR="001A52B6" w:rsidRDefault="00000000" w:rsidP="00573FF7">
          <w:pPr>
            <w:pStyle w:val="ListParagraph"/>
            <w:ind w:left="810" w:hanging="360"/>
          </w:pPr>
          <w:sdt>
            <w:sdtPr>
              <w:alias w:val="Proven"/>
              <w:tag w:val="Proven"/>
              <w:id w:val="1409338964"/>
              <w15:appearance w15:val="hidden"/>
              <w14:checkbox>
                <w14:checked w14:val="0"/>
                <w14:checkedState w14:val="2612" w14:font="MS Gothic"/>
                <w14:uncheckedState w14:val="2610" w14:font="MS Gothic"/>
              </w14:checkbox>
            </w:sdtPr>
            <w:sdtContent>
              <w:r w:rsidR="001A52B6">
                <w:rPr>
                  <w:rFonts w:ascii="MS Gothic" w:eastAsia="MS Gothic" w:hAnsi="MS Gothic" w:hint="eastAsia"/>
                </w:rPr>
                <w:t>☐</w:t>
              </w:r>
            </w:sdtContent>
          </w:sdt>
          <w:r w:rsidR="001A52B6">
            <w:t xml:space="preserve"> </w:t>
          </w:r>
          <w:r w:rsidR="001A52B6">
            <w:tab/>
            <w:t>Proven Effective</w:t>
          </w:r>
        </w:p>
        <w:p w14:paraId="5A66E57F" w14:textId="77777777" w:rsidR="001A52B6" w:rsidRDefault="00000000" w:rsidP="00573FF7">
          <w:pPr>
            <w:pStyle w:val="ListParagraph"/>
            <w:ind w:left="810" w:hanging="360"/>
          </w:pPr>
          <w:sdt>
            <w:sdtPr>
              <w:alias w:val="Promising"/>
              <w:tag w:val="Promising"/>
              <w:id w:val="-710644506"/>
              <w15:appearance w15:val="hidden"/>
              <w14:checkbox>
                <w14:checked w14:val="0"/>
                <w14:checkedState w14:val="2612" w14:font="MS Gothic"/>
                <w14:uncheckedState w14:val="2610" w14:font="MS Gothic"/>
              </w14:checkbox>
            </w:sdtPr>
            <w:sdtContent>
              <w:r w:rsidR="001A52B6">
                <w:rPr>
                  <w:rFonts w:ascii="MS Gothic" w:eastAsia="MS Gothic" w:hAnsi="MS Gothic" w:hint="eastAsia"/>
                </w:rPr>
                <w:t>☐</w:t>
              </w:r>
            </w:sdtContent>
          </w:sdt>
          <w:r w:rsidR="001A52B6">
            <w:t xml:space="preserve"> </w:t>
          </w:r>
          <w:r w:rsidR="001A52B6">
            <w:tab/>
            <w:t>Promising</w:t>
          </w:r>
        </w:p>
        <w:p w14:paraId="387F245C" w14:textId="77777777" w:rsidR="001A52B6" w:rsidRDefault="00000000" w:rsidP="00573FF7">
          <w:pPr>
            <w:pStyle w:val="ListParagraph"/>
            <w:ind w:left="810" w:hanging="360"/>
          </w:pPr>
          <w:sdt>
            <w:sdtPr>
              <w:alias w:val="Theory"/>
              <w:tag w:val="Theory"/>
              <w:id w:val="-23784984"/>
              <w15:appearance w15:val="hidden"/>
              <w14:checkbox>
                <w14:checked w14:val="1"/>
                <w14:checkedState w14:val="2612" w14:font="MS Gothic"/>
                <w14:uncheckedState w14:val="2610" w14:font="MS Gothic"/>
              </w14:checkbox>
            </w:sdtPr>
            <w:sdtContent>
              <w:r w:rsidR="001A52B6">
                <w:rPr>
                  <w:rFonts w:ascii="MS Gothic" w:eastAsia="MS Gothic" w:hAnsi="MS Gothic" w:hint="eastAsia"/>
                </w:rPr>
                <w:t>☒</w:t>
              </w:r>
            </w:sdtContent>
          </w:sdt>
          <w:r w:rsidR="001A52B6">
            <w:t xml:space="preserve"> </w:t>
          </w:r>
          <w:r w:rsidR="001A52B6">
            <w:tab/>
            <w:t>Theory-based</w:t>
          </w:r>
        </w:p>
        <w:p w14:paraId="00A2B47E" w14:textId="77777777" w:rsidR="001A52B6" w:rsidRDefault="00000000" w:rsidP="00573FF7">
          <w:pPr>
            <w:pStyle w:val="ListParagraph"/>
            <w:ind w:left="810" w:hanging="360"/>
          </w:pPr>
          <w:sdt>
            <w:sdtPr>
              <w:alias w:val="Mixed"/>
              <w:tag w:val="Mixed"/>
              <w:id w:val="1055894005"/>
              <w15:appearance w15:val="hidden"/>
              <w14:checkbox>
                <w14:checked w14:val="0"/>
                <w14:checkedState w14:val="2612" w14:font="MS Gothic"/>
                <w14:uncheckedState w14:val="2610" w14:font="MS Gothic"/>
              </w14:checkbox>
            </w:sdtPr>
            <w:sdtContent>
              <w:r w:rsidR="001A52B6">
                <w:rPr>
                  <w:rFonts w:ascii="MS Gothic" w:eastAsia="MS Gothic" w:hAnsi="MS Gothic" w:hint="eastAsia"/>
                </w:rPr>
                <w:t>☐</w:t>
              </w:r>
            </w:sdtContent>
          </w:sdt>
          <w:r w:rsidR="001A52B6">
            <w:t xml:space="preserve"> </w:t>
          </w:r>
          <w:r w:rsidR="001A52B6">
            <w:tab/>
            <w:t>Mixed Effects</w:t>
          </w:r>
        </w:p>
        <w:p w14:paraId="7CF2FBCB" w14:textId="77777777" w:rsidR="001A52B6" w:rsidRPr="006B662E" w:rsidRDefault="00000000" w:rsidP="00573FF7">
          <w:pPr>
            <w:pStyle w:val="ListParagraph"/>
            <w:ind w:left="810" w:hanging="360"/>
          </w:pPr>
          <w:sdt>
            <w:sdtPr>
              <w:alias w:val="No_effect"/>
              <w:tag w:val="No_effect"/>
              <w:id w:val="-1574965226"/>
              <w15:appearance w15:val="hidden"/>
              <w14:checkbox>
                <w14:checked w14:val="0"/>
                <w14:checkedState w14:val="2612" w14:font="MS Gothic"/>
                <w14:uncheckedState w14:val="2610" w14:font="MS Gothic"/>
              </w14:checkbox>
            </w:sdtPr>
            <w:sdtContent>
              <w:r w:rsidR="001A52B6">
                <w:rPr>
                  <w:rFonts w:ascii="MS Gothic" w:eastAsia="MS Gothic" w:hAnsi="MS Gothic" w:hint="eastAsia"/>
                </w:rPr>
                <w:t>☐</w:t>
              </w:r>
            </w:sdtContent>
          </w:sdt>
          <w:r w:rsidR="001A52B6">
            <w:t xml:space="preserve"> </w:t>
          </w:r>
          <w:r w:rsidR="001A52B6">
            <w:tab/>
            <w:t>No Effect</w:t>
          </w:r>
        </w:p>
        <w:p w14:paraId="10B29987" w14:textId="77777777" w:rsidR="001A52B6" w:rsidRPr="006B662E" w:rsidRDefault="00000000" w:rsidP="00573FF7">
          <w:pPr>
            <w:pStyle w:val="ListParagraph"/>
            <w:ind w:left="810" w:hanging="360"/>
          </w:pPr>
          <w:sdt>
            <w:sdtPr>
              <w:alias w:val="Harmful"/>
              <w:tag w:val="Harmful"/>
              <w:id w:val="2120104897"/>
              <w15:appearance w15:val="hidden"/>
              <w14:checkbox>
                <w14:checked w14:val="0"/>
                <w14:checkedState w14:val="2612" w14:font="MS Gothic"/>
                <w14:uncheckedState w14:val="2610" w14:font="MS Gothic"/>
              </w14:checkbox>
            </w:sdtPr>
            <w:sdtContent>
              <w:r w:rsidR="001A52B6">
                <w:rPr>
                  <w:rFonts w:ascii="MS Gothic" w:eastAsia="MS Gothic" w:hAnsi="MS Gothic" w:hint="eastAsia"/>
                </w:rPr>
                <w:t>☐</w:t>
              </w:r>
            </w:sdtContent>
          </w:sdt>
          <w:r w:rsidR="001A52B6">
            <w:t xml:space="preserve"> </w:t>
          </w:r>
          <w:r w:rsidR="001A52B6">
            <w:tab/>
            <w:t>Proven Harmful</w:t>
          </w:r>
        </w:p>
        <w:p w14:paraId="2EB89BF2" w14:textId="77777777" w:rsidR="001A52B6" w:rsidRDefault="00000000" w:rsidP="00573FF7">
          <w:pPr>
            <w:pStyle w:val="ListParagraph"/>
            <w:tabs>
              <w:tab w:val="left" w:pos="900"/>
            </w:tabs>
            <w:ind w:left="810" w:hanging="360"/>
          </w:pPr>
          <w:sdt>
            <w:sdtPr>
              <w:alias w:val="Not_sure"/>
              <w:tag w:val="Not_sure"/>
              <w:id w:val="-1403830887"/>
              <w15:appearance w15:val="hidden"/>
              <w14:checkbox>
                <w14:checked w14:val="0"/>
                <w14:checkedState w14:val="2612" w14:font="MS Gothic"/>
                <w14:uncheckedState w14:val="2610" w14:font="MS Gothic"/>
              </w14:checkbox>
            </w:sdtPr>
            <w:sdtContent>
              <w:r w:rsidR="001A52B6">
                <w:rPr>
                  <w:rFonts w:ascii="MS Gothic" w:eastAsia="MS Gothic" w:hAnsi="MS Gothic" w:hint="eastAsia"/>
                </w:rPr>
                <w:t>☐</w:t>
              </w:r>
            </w:sdtContent>
          </w:sdt>
          <w:r w:rsidR="001A52B6">
            <w:t xml:space="preserve"> </w:t>
          </w:r>
          <w:r w:rsidR="001A52B6">
            <w:tab/>
            <w:t>I am not sure how to answer. Please have someone from OSBM contact me to discuss.</w:t>
          </w:r>
        </w:p>
      </w:sdtContent>
    </w:sdt>
    <w:p w14:paraId="7B436CD3" w14:textId="77777777" w:rsidR="001A52B6" w:rsidRDefault="001A52B6" w:rsidP="00573FF7">
      <w:pPr>
        <w:pStyle w:val="ListParagraph"/>
        <w:tabs>
          <w:tab w:val="left" w:pos="900"/>
        </w:tabs>
        <w:ind w:left="810" w:hanging="360"/>
      </w:pPr>
    </w:p>
    <w:p w14:paraId="64B2D9A7" w14:textId="77777777" w:rsidR="001A52B6" w:rsidRPr="001A52B6" w:rsidRDefault="001A52B6" w:rsidP="00573FF7">
      <w:pPr>
        <w:pStyle w:val="123Numbering"/>
      </w:pPr>
      <w:commentRangeStart w:id="6"/>
      <w:r w:rsidRPr="001A52B6">
        <w:t xml:space="preserve">Describe why you selected the Evidence Scale rating and provide supporting documentation </w:t>
      </w:r>
      <w:commentRangeEnd w:id="6"/>
      <w:r w:rsidR="0038429A">
        <w:rPr>
          <w:rStyle w:val="CommentReference"/>
          <w:rFonts w:eastAsiaTheme="minorHAnsi" w:cstheme="minorBidi"/>
          <w:b w:val="0"/>
          <w:bCs w:val="0"/>
          <w:color w:val="auto"/>
        </w:rPr>
        <w:commentReference w:id="6"/>
      </w:r>
    </w:p>
    <w:p w14:paraId="3C54D760" w14:textId="77777777" w:rsidR="001A52B6" w:rsidRPr="001A52B6" w:rsidRDefault="001A52B6" w:rsidP="00573FF7">
      <w:pPr>
        <w:pStyle w:val="PromptInstruct"/>
        <w:rPr>
          <w:rFonts w:asciiTheme="minorHAnsi" w:hAnsiTheme="minorHAnsi"/>
          <w:color w:val="747474" w:themeColor="background2" w:themeShade="80"/>
          <w:sz w:val="22"/>
          <w:szCs w:val="22"/>
        </w:rPr>
      </w:pPr>
      <w:r w:rsidRPr="001A52B6">
        <w:rPr>
          <w:rFonts w:asciiTheme="minorHAnsi" w:hAnsiTheme="minorHAnsi"/>
          <w:color w:val="747474" w:themeColor="background2" w:themeShade="80"/>
          <w:sz w:val="22"/>
          <w:szCs w:val="22"/>
        </w:rPr>
        <w:t xml:space="preserve">Describe the rationale for your Evidence Scale rating. Unless “unsure” or “theory-based” is selected, please also attach or link to (and briefly describe) at least one report or research paper that best describes the evaluation(s) upon which the rating is based. If you selected “unsure”, someone from OSBM will reach out to consult with you. </w:t>
      </w:r>
    </w:p>
    <w:sdt>
      <w:sdtPr>
        <w:rPr>
          <w:rStyle w:val="FormText"/>
        </w:rPr>
        <w:alias w:val="Rationale"/>
        <w:tag w:val="Rationale"/>
        <w:id w:val="2080936320"/>
        <w:placeholder>
          <w:docPart w:val="32B5C872001D4D13AC871460A4C4D0AF"/>
        </w:placeholder>
        <w15:appearance w15:val="hidden"/>
      </w:sdtPr>
      <w:sdtEndPr>
        <w:rPr>
          <w:rStyle w:val="DefaultParagraphFont"/>
          <w:color w:val="000000" w:themeColor="text1"/>
        </w:rPr>
      </w:sdtEndPr>
      <w:sdtContent>
        <w:p w14:paraId="1DD75372" w14:textId="77777777" w:rsidR="001A52B6" w:rsidRPr="001A52B6" w:rsidRDefault="001A52B6" w:rsidP="00B14E75">
          <w:pPr>
            <w:ind w:left="360"/>
          </w:pPr>
          <w:r w:rsidRPr="001A52B6">
            <w:t>This request is Theory-based. Human exposure to wastewater pathogens from failed septic systems that can contaminate wells and water bodies is a serious health risk.  Independent review of engineering plans, site conditions, and installation are designed to reduce the likelihood of system failure.</w:t>
          </w:r>
        </w:p>
        <w:p w14:paraId="68A90086" w14:textId="77777777" w:rsidR="001A52B6" w:rsidRPr="001A52B6" w:rsidRDefault="001A52B6" w:rsidP="00B14E75">
          <w:pPr>
            <w:ind w:left="360"/>
            <w:rPr>
              <w:color w:val="FF0000"/>
              <w:highlight w:val="magenta"/>
            </w:rPr>
          </w:pPr>
          <w:r w:rsidRPr="001A52B6">
            <w:rPr>
              <w:rFonts w:eastAsia="Calibri" w:cs="Calibri"/>
            </w:rPr>
            <w:t>Workforce analysis: current incoming workload averages approximately 260–270 projects per month across 15 Specialists. At a sustainable production rate of about 10 projects per Specialist per month for thorough review and inspection, current capacity is approximately 150 projects per month, leaving a monthly gap of roughly 110–120 projects. Adding 12 Specialists restores about 120 projects per month of capacity, aligning staffing with workload and supporting a 30-day processing target after ramp-up.</w:t>
          </w:r>
          <w:r w:rsidRPr="001A52B6">
            <w:rPr>
              <w:color w:val="000000" w:themeColor="text1"/>
            </w:rPr>
            <w:t xml:space="preserve"> </w:t>
          </w:r>
        </w:p>
      </w:sdtContent>
    </w:sdt>
    <w:p w14:paraId="3685F2CA" w14:textId="77777777" w:rsidR="001A52B6" w:rsidRPr="001A52B6" w:rsidRDefault="001A52B6" w:rsidP="00573FF7">
      <w:pPr>
        <w:pStyle w:val="123Numbering"/>
        <w:rPr>
          <w:rFonts w:cstheme="minorBidi"/>
        </w:rPr>
      </w:pPr>
      <w:commentRangeStart w:id="7"/>
      <w:r w:rsidRPr="001A52B6">
        <w:rPr>
          <w:rFonts w:cstheme="minorBidi"/>
        </w:rPr>
        <w:lastRenderedPageBreak/>
        <w:t>Future evaluation methodology</w:t>
      </w:r>
      <w:commentRangeEnd w:id="7"/>
      <w:r w:rsidR="00CF7B35">
        <w:rPr>
          <w:rStyle w:val="CommentReference"/>
          <w:rFonts w:eastAsiaTheme="minorHAnsi" w:cstheme="minorBidi"/>
          <w:b w:val="0"/>
          <w:bCs w:val="0"/>
          <w:color w:val="auto"/>
        </w:rPr>
        <w:commentReference w:id="7"/>
      </w:r>
    </w:p>
    <w:p w14:paraId="4BC00E9E" w14:textId="77777777" w:rsidR="001A52B6" w:rsidRPr="001A52B6" w:rsidRDefault="001A52B6" w:rsidP="00573FF7">
      <w:pPr>
        <w:pStyle w:val="PromptInstruct"/>
        <w:rPr>
          <w:rFonts w:asciiTheme="minorHAnsi" w:hAnsiTheme="minorHAnsi" w:cstheme="minorHAnsi"/>
          <w:b/>
          <w:bCs/>
          <w:color w:val="747474" w:themeColor="background2" w:themeShade="80"/>
          <w:sz w:val="22"/>
          <w:szCs w:val="22"/>
        </w:rPr>
      </w:pPr>
      <w:r w:rsidRPr="001A52B6">
        <w:rPr>
          <w:rFonts w:asciiTheme="minorHAnsi" w:hAnsiTheme="minorHAnsi" w:cstheme="minorHAnsi"/>
          <w:color w:val="747474" w:themeColor="background2" w:themeShade="80"/>
          <w:sz w:val="22"/>
          <w:szCs w:val="22"/>
        </w:rPr>
        <w:t>If funded, what methods do you plan to use to evaluate this program or service (select all that apply)?</w:t>
      </w:r>
    </w:p>
    <w:p w14:paraId="21FD9812" w14:textId="77777777" w:rsidR="001A52B6" w:rsidRPr="001A52B6" w:rsidRDefault="00000000" w:rsidP="00573FF7">
      <w:pPr>
        <w:pStyle w:val="ListParagraph"/>
        <w:ind w:left="810" w:hanging="360"/>
        <w:rPr>
          <w:rFonts w:cstheme="minorHAnsi"/>
        </w:rPr>
      </w:pPr>
      <w:sdt>
        <w:sdtPr>
          <w:rPr>
            <w:rFonts w:cstheme="minorHAnsi"/>
          </w:rPr>
          <w:alias w:val="Future_No_eval"/>
          <w:tag w:val="FNo_eval"/>
          <w:id w:val="1918974881"/>
          <w15:appearance w15:val="hidden"/>
          <w14:checkbox>
            <w14:checked w14:val="0"/>
            <w14:checkedState w14:val="2612" w14:font="MS Gothic"/>
            <w14:uncheckedState w14:val="2610" w14:font="MS Gothic"/>
          </w14:checkbox>
        </w:sdtPr>
        <w:sdtContent>
          <w:r w:rsidR="001A52B6" w:rsidRPr="001A52B6">
            <w:rPr>
              <w:rFonts w:eastAsia="MS Gothic" w:cs="Segoe UI Symbol"/>
            </w:rPr>
            <w:t>☐</w:t>
          </w:r>
        </w:sdtContent>
      </w:sdt>
      <w:r w:rsidR="001A52B6" w:rsidRPr="001A52B6">
        <w:rPr>
          <w:rFonts w:cstheme="minorHAnsi"/>
        </w:rPr>
        <w:t xml:space="preserve"> </w:t>
      </w:r>
      <w:r w:rsidR="001A52B6" w:rsidRPr="001A52B6">
        <w:rPr>
          <w:rFonts w:cstheme="minorHAnsi"/>
        </w:rPr>
        <w:tab/>
        <w:t>We will not evaluate this program or service.</w:t>
      </w:r>
    </w:p>
    <w:p w14:paraId="18BFA7C2" w14:textId="77777777" w:rsidR="001A52B6" w:rsidRPr="001A52B6" w:rsidRDefault="00000000" w:rsidP="00573FF7">
      <w:pPr>
        <w:pStyle w:val="ListParagraph"/>
        <w:ind w:left="810" w:hanging="360"/>
        <w:rPr>
          <w:rFonts w:cstheme="minorHAnsi"/>
        </w:rPr>
      </w:pPr>
      <w:sdt>
        <w:sdtPr>
          <w:rPr>
            <w:rFonts w:cstheme="minorHAnsi"/>
          </w:rPr>
          <w:alias w:val="Future_Resources"/>
          <w:tag w:val="FResources"/>
          <w:id w:val="-466362846"/>
          <w15:appearance w15:val="hidden"/>
          <w14:checkbox>
            <w14:checked w14:val="1"/>
            <w14:checkedState w14:val="2612" w14:font="MS Gothic"/>
            <w14:uncheckedState w14:val="2610" w14:font="MS Gothic"/>
          </w14:checkbox>
        </w:sdtPr>
        <w:sdtContent>
          <w:r w:rsidR="001A52B6" w:rsidRPr="001A52B6">
            <w:rPr>
              <w:rFonts w:ascii="Segoe UI Symbol" w:eastAsia="MS Gothic" w:hAnsi="Segoe UI Symbol" w:cs="Segoe UI Symbol"/>
            </w:rPr>
            <w:t>☒</w:t>
          </w:r>
        </w:sdtContent>
      </w:sdt>
      <w:r w:rsidR="001A52B6" w:rsidRPr="001A52B6">
        <w:rPr>
          <w:rFonts w:cstheme="minorHAnsi"/>
        </w:rPr>
        <w:t xml:space="preserve"> </w:t>
      </w:r>
      <w:r w:rsidR="001A52B6" w:rsidRPr="001A52B6">
        <w:rPr>
          <w:rFonts w:cstheme="minorHAnsi"/>
        </w:rPr>
        <w:tab/>
        <w:t>We will measure resources (e.g. staff, material expenses) required to deploy the service or initiative.</w:t>
      </w:r>
    </w:p>
    <w:p w14:paraId="0B938051" w14:textId="77777777" w:rsidR="001A52B6" w:rsidRPr="001A52B6" w:rsidRDefault="00000000" w:rsidP="00573FF7">
      <w:pPr>
        <w:pStyle w:val="ListParagraph"/>
        <w:ind w:left="810" w:hanging="360"/>
      </w:pPr>
      <w:sdt>
        <w:sdtPr>
          <w:alias w:val="Future_People"/>
          <w:tag w:val="FPeople"/>
          <w:id w:val="410670133"/>
          <w15:appearance w15:val="hidden"/>
          <w14:checkbox>
            <w14:checked w14:val="1"/>
            <w14:checkedState w14:val="2612" w14:font="MS Gothic"/>
            <w14:uncheckedState w14:val="2610" w14:font="MS Gothic"/>
          </w14:checkbox>
        </w:sdtPr>
        <w:sdtContent>
          <w:r w:rsidR="001A52B6" w:rsidRPr="001A52B6">
            <w:rPr>
              <w:rFonts w:ascii="Segoe UI Symbol" w:eastAsia="MS Gothic" w:hAnsi="Segoe UI Symbol" w:cs="Segoe UI Symbol"/>
            </w:rPr>
            <w:t>☒</w:t>
          </w:r>
        </w:sdtContent>
      </w:sdt>
      <w:r w:rsidR="001A52B6" w:rsidRPr="001A52B6">
        <w:t xml:space="preserve"> </w:t>
      </w:r>
      <w:r w:rsidR="001A52B6" w:rsidRPr="001A52B6">
        <w:tab/>
        <w:t>We will measure how many people use the service or initiative.</w:t>
      </w:r>
    </w:p>
    <w:p w14:paraId="34AE57CD" w14:textId="77777777" w:rsidR="001A52B6" w:rsidRPr="001A52B6" w:rsidRDefault="00000000" w:rsidP="00573FF7">
      <w:pPr>
        <w:pStyle w:val="ListParagraph"/>
        <w:ind w:left="810" w:hanging="360"/>
        <w:rPr>
          <w:rFonts w:cstheme="minorHAnsi"/>
        </w:rPr>
      </w:pPr>
      <w:sdt>
        <w:sdtPr>
          <w:rPr>
            <w:rFonts w:cstheme="minorHAnsi"/>
          </w:rPr>
          <w:alias w:val="FUture_Qualitative"/>
          <w:tag w:val="FQualitative"/>
          <w:id w:val="-932666860"/>
          <w15:appearance w15:val="hidden"/>
          <w14:checkbox>
            <w14:checked w14:val="0"/>
            <w14:checkedState w14:val="2612" w14:font="MS Gothic"/>
            <w14:uncheckedState w14:val="2610" w14:font="MS Gothic"/>
          </w14:checkbox>
        </w:sdtPr>
        <w:sdtContent>
          <w:r w:rsidR="001A52B6" w:rsidRPr="001A52B6">
            <w:rPr>
              <w:rFonts w:eastAsia="MS Gothic" w:cs="Segoe UI Symbol"/>
            </w:rPr>
            <w:t>☐</w:t>
          </w:r>
        </w:sdtContent>
      </w:sdt>
      <w:r w:rsidR="001A52B6" w:rsidRPr="001A52B6">
        <w:rPr>
          <w:rFonts w:cstheme="minorHAnsi"/>
        </w:rPr>
        <w:t xml:space="preserve"> </w:t>
      </w:r>
      <w:r w:rsidR="001A52B6" w:rsidRPr="001A52B6">
        <w:rPr>
          <w:rFonts w:cstheme="minorHAnsi"/>
        </w:rPr>
        <w:tab/>
        <w:t>We will conduct focus groups, surveys, or other qualitative methods that ask people about their experience with the service/initiative.</w:t>
      </w:r>
    </w:p>
    <w:p w14:paraId="1F6B2C0A" w14:textId="77777777" w:rsidR="001A52B6" w:rsidRPr="001A52B6" w:rsidRDefault="00000000" w:rsidP="00573FF7">
      <w:pPr>
        <w:pStyle w:val="ListParagraph"/>
        <w:ind w:left="810" w:hanging="360"/>
      </w:pPr>
      <w:sdt>
        <w:sdtPr>
          <w:alias w:val="Future_Outcomes"/>
          <w:tag w:val="FOutcomes"/>
          <w:id w:val="1010877183"/>
          <w15:appearance w15:val="hidden"/>
          <w14:checkbox>
            <w14:checked w14:val="1"/>
            <w14:checkedState w14:val="2612" w14:font="MS Gothic"/>
            <w14:uncheckedState w14:val="2610" w14:font="MS Gothic"/>
          </w14:checkbox>
        </w:sdtPr>
        <w:sdtContent>
          <w:r w:rsidR="001A52B6" w:rsidRPr="001A52B6">
            <w:rPr>
              <w:rFonts w:ascii="Segoe UI Symbol" w:eastAsia="MS Gothic" w:hAnsi="Segoe UI Symbol" w:cs="Segoe UI Symbol"/>
            </w:rPr>
            <w:t>☒</w:t>
          </w:r>
        </w:sdtContent>
      </w:sdt>
      <w:r w:rsidR="001A52B6" w:rsidRPr="001A52B6">
        <w:t xml:space="preserve"> </w:t>
      </w:r>
      <w:r w:rsidR="001A52B6" w:rsidRPr="001A52B6">
        <w:tab/>
        <w:t>We will measure outcomes at a point in time or over time (e.g. monthly or quarterly reports of student test scores, average wages, crime reports, park admissions, medical claims, etc.).</w:t>
      </w:r>
    </w:p>
    <w:p w14:paraId="6D8549EE" w14:textId="77777777" w:rsidR="001A52B6" w:rsidRPr="001A52B6" w:rsidRDefault="00000000" w:rsidP="00573FF7">
      <w:pPr>
        <w:pStyle w:val="ListParagraph"/>
        <w:ind w:left="810" w:hanging="360"/>
        <w:rPr>
          <w:rFonts w:cstheme="minorHAnsi"/>
        </w:rPr>
      </w:pPr>
      <w:sdt>
        <w:sdtPr>
          <w:rPr>
            <w:rFonts w:cstheme="minorHAnsi"/>
          </w:rPr>
          <w:alias w:val="Future_Econometric"/>
          <w:tag w:val="FEconometric"/>
          <w:id w:val="487370689"/>
          <w15:appearance w15:val="hidden"/>
          <w14:checkbox>
            <w14:checked w14:val="0"/>
            <w14:checkedState w14:val="2612" w14:font="MS Gothic"/>
            <w14:uncheckedState w14:val="2610" w14:font="MS Gothic"/>
          </w14:checkbox>
        </w:sdtPr>
        <w:sdtContent>
          <w:r w:rsidR="001A52B6" w:rsidRPr="001A52B6">
            <w:rPr>
              <w:rFonts w:eastAsia="MS Gothic" w:cs="Segoe UI Symbol"/>
            </w:rPr>
            <w:t>☐</w:t>
          </w:r>
        </w:sdtContent>
      </w:sdt>
      <w:r w:rsidR="001A52B6" w:rsidRPr="001A52B6">
        <w:rPr>
          <w:rFonts w:cstheme="minorHAnsi"/>
        </w:rPr>
        <w:t xml:space="preserve"> </w:t>
      </w:r>
      <w:r w:rsidR="001A52B6" w:rsidRPr="001A52B6">
        <w:rPr>
          <w:rFonts w:cstheme="minorHAnsi"/>
        </w:rPr>
        <w:tab/>
        <w:t>We will measure causal impact with econometric methods.</w:t>
      </w:r>
    </w:p>
    <w:p w14:paraId="2D72288C" w14:textId="77777777" w:rsidR="001A52B6" w:rsidRPr="001A52B6" w:rsidRDefault="00000000" w:rsidP="00573FF7">
      <w:pPr>
        <w:pStyle w:val="ListParagraph"/>
        <w:ind w:left="810" w:hanging="360"/>
        <w:rPr>
          <w:rFonts w:cstheme="minorHAnsi"/>
        </w:rPr>
      </w:pPr>
      <w:sdt>
        <w:sdtPr>
          <w:rPr>
            <w:rFonts w:cstheme="minorHAnsi"/>
          </w:rPr>
          <w:alias w:val="Future_RCT"/>
          <w:tag w:val="FRCT"/>
          <w:id w:val="-398828157"/>
          <w15:appearance w15:val="hidden"/>
          <w14:checkbox>
            <w14:checked w14:val="0"/>
            <w14:checkedState w14:val="2612" w14:font="MS Gothic"/>
            <w14:uncheckedState w14:val="2610" w14:font="MS Gothic"/>
          </w14:checkbox>
        </w:sdtPr>
        <w:sdtContent>
          <w:r w:rsidR="001A52B6" w:rsidRPr="001A52B6">
            <w:rPr>
              <w:rFonts w:eastAsia="MS Gothic" w:cs="Segoe UI Symbol"/>
            </w:rPr>
            <w:t>☐</w:t>
          </w:r>
        </w:sdtContent>
      </w:sdt>
      <w:r w:rsidR="001A52B6" w:rsidRPr="001A52B6">
        <w:rPr>
          <w:rFonts w:cstheme="minorHAnsi"/>
        </w:rPr>
        <w:t xml:space="preserve"> </w:t>
      </w:r>
      <w:r w:rsidR="001A52B6" w:rsidRPr="001A52B6">
        <w:rPr>
          <w:rFonts w:cstheme="minorHAnsi"/>
        </w:rPr>
        <w:tab/>
        <w:t>We will measure causal impact with a randomized control trial (RCT).</w:t>
      </w:r>
    </w:p>
    <w:p w14:paraId="0F8A4AB8" w14:textId="77777777" w:rsidR="001A52B6" w:rsidRPr="001A52B6" w:rsidRDefault="00000000" w:rsidP="00573FF7">
      <w:pPr>
        <w:pStyle w:val="ListParagraph"/>
        <w:ind w:left="810" w:hanging="360"/>
        <w:rPr>
          <w:rFonts w:cstheme="minorHAnsi"/>
        </w:rPr>
      </w:pPr>
      <w:sdt>
        <w:sdtPr>
          <w:rPr>
            <w:rFonts w:cstheme="minorHAnsi"/>
          </w:rPr>
          <w:alias w:val="Future_Not_sure"/>
          <w:tag w:val="FNot_sure"/>
          <w:id w:val="98774521"/>
          <w15:appearance w15:val="hidden"/>
          <w14:checkbox>
            <w14:checked w14:val="0"/>
            <w14:checkedState w14:val="2612" w14:font="MS Gothic"/>
            <w14:uncheckedState w14:val="2610" w14:font="MS Gothic"/>
          </w14:checkbox>
        </w:sdtPr>
        <w:sdtContent>
          <w:r w:rsidR="001A52B6" w:rsidRPr="001A52B6">
            <w:rPr>
              <w:rFonts w:eastAsia="MS Gothic" w:cs="Segoe UI Symbol"/>
            </w:rPr>
            <w:t>☐</w:t>
          </w:r>
        </w:sdtContent>
      </w:sdt>
      <w:r w:rsidR="001A52B6" w:rsidRPr="001A52B6">
        <w:rPr>
          <w:rFonts w:cstheme="minorHAnsi"/>
        </w:rPr>
        <w:tab/>
        <w:t xml:space="preserve">I am not sure how to answer. Please have someone from OSBM contact me to discuss evaluation options. </w:t>
      </w:r>
    </w:p>
    <w:p w14:paraId="47612FBD" w14:textId="77777777" w:rsidR="001A52B6" w:rsidRPr="001A52B6" w:rsidRDefault="00000000" w:rsidP="00573FF7">
      <w:pPr>
        <w:pStyle w:val="ListParagraph"/>
        <w:ind w:left="810" w:hanging="360"/>
        <w:rPr>
          <w:rFonts w:cstheme="minorHAnsi"/>
        </w:rPr>
      </w:pPr>
      <w:sdt>
        <w:sdtPr>
          <w:rPr>
            <w:rFonts w:cstheme="minorHAnsi"/>
          </w:rPr>
          <w:alias w:val="Future_Other"/>
          <w:tag w:val="FOther"/>
          <w:id w:val="-992486372"/>
          <w15:appearance w15:val="hidden"/>
          <w14:checkbox>
            <w14:checked w14:val="0"/>
            <w14:checkedState w14:val="2612" w14:font="MS Gothic"/>
            <w14:uncheckedState w14:val="2610" w14:font="MS Gothic"/>
          </w14:checkbox>
        </w:sdtPr>
        <w:sdtContent>
          <w:r w:rsidR="001A52B6" w:rsidRPr="001A52B6">
            <w:rPr>
              <w:rFonts w:eastAsia="MS Gothic" w:cs="Segoe UI Symbol"/>
            </w:rPr>
            <w:t>☐</w:t>
          </w:r>
        </w:sdtContent>
      </w:sdt>
      <w:r w:rsidR="001A52B6" w:rsidRPr="001A52B6">
        <w:rPr>
          <w:rFonts w:cstheme="minorHAnsi"/>
        </w:rPr>
        <w:t xml:space="preserve"> </w:t>
      </w:r>
      <w:r w:rsidR="001A52B6" w:rsidRPr="001A52B6">
        <w:rPr>
          <w:rFonts w:cstheme="minorHAnsi"/>
        </w:rPr>
        <w:tab/>
        <w:t>Other</w:t>
      </w:r>
    </w:p>
    <w:p w14:paraId="767136A8" w14:textId="77777777" w:rsidR="001A52B6" w:rsidRPr="001A52B6" w:rsidRDefault="001A52B6" w:rsidP="00573FF7">
      <w:pPr>
        <w:pStyle w:val="ListParagraph"/>
        <w:ind w:left="810" w:hanging="360"/>
      </w:pPr>
    </w:p>
    <w:p w14:paraId="704AB26E" w14:textId="2368783E" w:rsidR="001A52B6" w:rsidRPr="001A52B6" w:rsidRDefault="001A52B6" w:rsidP="00573FF7">
      <w:pPr>
        <w:pStyle w:val="123Numbering"/>
        <w:spacing w:after="120"/>
      </w:pPr>
      <w:commentRangeStart w:id="8"/>
      <w:r w:rsidRPr="001A52B6">
        <w:t xml:space="preserve">If you </w:t>
      </w:r>
      <w:proofErr w:type="gramStart"/>
      <w:r w:rsidRPr="001A52B6">
        <w:t>will not evaluate</w:t>
      </w:r>
      <w:proofErr w:type="gramEnd"/>
      <w:r w:rsidRPr="001A52B6">
        <w:t xml:space="preserve">, explain why not; if </w:t>
      </w:r>
      <w:proofErr w:type="gramStart"/>
      <w:r w:rsidRPr="001A52B6">
        <w:t>you will</w:t>
      </w:r>
      <w:proofErr w:type="gramEnd"/>
      <w:r w:rsidRPr="001A52B6">
        <w:t xml:space="preserve"> evaluate, describe your evaluation plans. </w:t>
      </w:r>
      <w:commentRangeEnd w:id="8"/>
      <w:r w:rsidR="00C66D2C">
        <w:rPr>
          <w:rStyle w:val="CommentReference"/>
          <w:rFonts w:eastAsiaTheme="minorHAnsi" w:cstheme="minorBidi"/>
          <w:b w:val="0"/>
          <w:bCs w:val="0"/>
          <w:color w:val="auto"/>
        </w:rPr>
        <w:commentReference w:id="8"/>
      </w:r>
    </w:p>
    <w:sdt>
      <w:sdtPr>
        <w:rPr>
          <w:rStyle w:val="FormText"/>
        </w:rPr>
        <w:alias w:val="EvaluationPlans"/>
        <w:tag w:val="EvaluationPlans"/>
        <w:id w:val="584885593"/>
        <w:placeholder>
          <w:docPart w:val="2BE8F36B9F534AEFBACABDD01C1C4870"/>
        </w:placeholder>
        <w15:appearance w15:val="hidden"/>
      </w:sdtPr>
      <w:sdtContent>
        <w:p w14:paraId="7CAC1946" w14:textId="77777777" w:rsidR="001A52B6" w:rsidRPr="001A52B6" w:rsidRDefault="001A52B6" w:rsidP="00573FF7">
          <w:pPr>
            <w:pStyle w:val="NoSpacing"/>
            <w:spacing w:after="200" w:line="276" w:lineRule="auto"/>
            <w:ind w:left="360"/>
            <w:rPr>
              <w:rFonts w:eastAsia="Cambria" w:cs="Cambria"/>
            </w:rPr>
          </w:pPr>
          <w:r w:rsidRPr="001A52B6">
            <w:rPr>
              <w:rFonts w:eastAsia="Cambria" w:cs="Cambria"/>
            </w:rPr>
            <w:t xml:space="preserve">We will monitor performance monthly using permit tracking data, including: (1) number of applications received; (2) number of reviews and inspections completed; (3) estimated backlog (applications received minus completed); and (4) average turnaround time from complete application to decision. </w:t>
          </w:r>
        </w:p>
        <w:p w14:paraId="7152813F" w14:textId="2DE015FB" w:rsidR="001A52B6" w:rsidRPr="001A52B6" w:rsidRDefault="001A52B6" w:rsidP="00573FF7">
          <w:pPr>
            <w:pStyle w:val="NoSpacing"/>
            <w:spacing w:after="200" w:line="276" w:lineRule="auto"/>
            <w:ind w:left="360"/>
            <w:rPr>
              <w:rFonts w:eastAsia="Cambria" w:cs="Cambria"/>
            </w:rPr>
          </w:pPr>
          <w:r w:rsidRPr="001A52B6">
            <w:rPr>
              <w:rFonts w:eastAsia="Cambria" w:cs="Cambria"/>
            </w:rPr>
            <w:t xml:space="preserve">Annually, we will track reported septic system failures from local health departments and related compliance </w:t>
          </w:r>
          <w:r w:rsidR="00FC5C36" w:rsidRPr="001A52B6">
            <w:rPr>
              <w:rFonts w:eastAsia="Cambria" w:cs="Cambria"/>
            </w:rPr>
            <w:t>indicators and</w:t>
          </w:r>
          <w:r w:rsidRPr="001A52B6">
            <w:rPr>
              <w:rFonts w:eastAsia="Cambria" w:cs="Cambria"/>
            </w:rPr>
            <w:t xml:space="preserve"> assess whether failure rates and enforcement actions trend downward as capacity and timeliness improve.</w:t>
          </w:r>
        </w:p>
        <w:p w14:paraId="0535409B" w14:textId="77777777" w:rsidR="001A52B6" w:rsidRPr="001A52B6" w:rsidRDefault="00000000" w:rsidP="00573FF7">
          <w:pPr>
            <w:pStyle w:val="NoSpacing"/>
            <w:spacing w:after="160" w:line="259" w:lineRule="auto"/>
            <w:ind w:left="360"/>
            <w:rPr>
              <w:rStyle w:val="FormText"/>
            </w:rPr>
          </w:pPr>
        </w:p>
      </w:sdtContent>
    </w:sdt>
    <w:p w14:paraId="66FC3161" w14:textId="77777777" w:rsidR="001A52B6" w:rsidRPr="001A52B6" w:rsidRDefault="001A52B6" w:rsidP="00573FF7">
      <w:pPr>
        <w:pStyle w:val="123Numbering"/>
      </w:pPr>
      <w:r w:rsidRPr="001A52B6">
        <w:t>Cost estimate methodology</w:t>
      </w:r>
    </w:p>
    <w:p w14:paraId="73FF437B" w14:textId="77777777" w:rsidR="001A52B6" w:rsidRPr="001A52B6" w:rsidRDefault="001A52B6" w:rsidP="00573FF7">
      <w:pPr>
        <w:pStyle w:val="PromptInstruct"/>
        <w:rPr>
          <w:rFonts w:asciiTheme="minorHAnsi" w:hAnsiTheme="minorHAnsi"/>
          <w:color w:val="747474" w:themeColor="background2" w:themeShade="80"/>
          <w:sz w:val="22"/>
          <w:szCs w:val="22"/>
        </w:rPr>
      </w:pPr>
      <w:r w:rsidRPr="001A52B6">
        <w:rPr>
          <w:rFonts w:asciiTheme="minorHAnsi" w:hAnsiTheme="minorHAnsi"/>
          <w:color w:val="747474" w:themeColor="background2" w:themeShade="80"/>
          <w:sz w:val="22"/>
          <w:szCs w:val="22"/>
        </w:rPr>
        <w:t xml:space="preserve">Please describe how you calculated the requested amount, including discussion of the key assumptions driving the estimate. Link or attach documentation as needed. If applicable, indicate how much of the total is allocated to evaluate the program or service.    </w:t>
      </w:r>
    </w:p>
    <w:p w14:paraId="22CCBF72" w14:textId="77777777" w:rsidR="001A52B6" w:rsidRPr="001A52B6" w:rsidRDefault="00000000" w:rsidP="00573FF7">
      <w:pPr>
        <w:ind w:left="360"/>
      </w:pPr>
      <w:sdt>
        <w:sdtPr>
          <w:rPr>
            <w:rStyle w:val="FormText"/>
          </w:rPr>
          <w:alias w:val="CostMethod"/>
          <w:tag w:val="CostMethod"/>
          <w:id w:val="-690837499"/>
          <w:placeholder>
            <w:docPart w:val="A65739400A964A0DB7079E72EDA760B2"/>
          </w:placeholder>
          <w15:appearance w15:val="hidden"/>
        </w:sdtPr>
        <w:sdtContent>
          <w:r w:rsidR="001A52B6" w:rsidRPr="001A52B6">
            <w:rPr>
              <w:rStyle w:val="FormText"/>
            </w:rPr>
            <w:t xml:space="preserve">The Septic System Specialist falls under the Environmental Technician II job class with a salary range from $42,731-$56,225 with $49,477 as a midpoint. Assuming $49,477 + $16,840 in benefits ($12,205 retirement, $3,784 FICA, $850 health benefit), each position costs $66,318. For twelve additional positions the total cost is $ </w:t>
          </w:r>
        </w:sdtContent>
      </w:sdt>
      <w:r w:rsidR="001A52B6" w:rsidRPr="001A52B6">
        <w:rPr>
          <w:rStyle w:val="FormText"/>
        </w:rPr>
        <w:t>796,000.</w:t>
      </w:r>
    </w:p>
    <w:p w14:paraId="151F4241" w14:textId="77777777" w:rsidR="001A52B6" w:rsidRPr="001A52B6" w:rsidRDefault="001A52B6"/>
    <w:sectPr w:rsidR="001A52B6" w:rsidRPr="001A52B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gsten, Ben" w:date="2025-12-31T11:01:00Z" w:initials="BA">
    <w:p w14:paraId="7FBB80F2" w14:textId="77777777" w:rsidR="008B5D1B" w:rsidRDefault="008B5D1B" w:rsidP="008B5D1B">
      <w:pPr>
        <w:pStyle w:val="CommentText"/>
      </w:pPr>
      <w:r>
        <w:rPr>
          <w:rStyle w:val="CommentReference"/>
        </w:rPr>
        <w:annotationRef/>
      </w:r>
      <w:r>
        <w:rPr>
          <w:color w:val="000000"/>
        </w:rPr>
        <w:t xml:space="preserve">Provide a descriptive title. Ideally, include the title in any attachments and (for budget staff) the final Worksheet II submission. </w:t>
      </w:r>
    </w:p>
  </w:comment>
  <w:comment w:id="1" w:author="Agsten, Ben" w:date="2025-12-31T11:02:00Z" w:initials="BA">
    <w:p w14:paraId="42A97C40" w14:textId="77777777" w:rsidR="00D20BD4" w:rsidRDefault="00D20BD4" w:rsidP="00D20BD4">
      <w:pPr>
        <w:pStyle w:val="CommentText"/>
      </w:pPr>
      <w:r>
        <w:rPr>
          <w:rStyle w:val="CommentReference"/>
        </w:rPr>
        <w:annotationRef/>
      </w:r>
      <w:r>
        <w:rPr>
          <w:color w:val="000000"/>
        </w:rPr>
        <w:t>Enter the total requested ongoing (recurring) and one time (nonrecurring) funding for the upcoming biennium. Contact budget staff if needed to break down total cost estimates by requirements, receipts, and net appropriations. FTE represents full time equivalents for positions.</w:t>
      </w:r>
    </w:p>
    <w:p w14:paraId="7B107CF0" w14:textId="77777777" w:rsidR="00D20BD4" w:rsidRDefault="00D20BD4" w:rsidP="00D20BD4">
      <w:pPr>
        <w:pStyle w:val="CommentText"/>
      </w:pPr>
    </w:p>
    <w:p w14:paraId="4295ED49" w14:textId="77777777" w:rsidR="00D20BD4" w:rsidRDefault="00D20BD4" w:rsidP="00D20BD4">
      <w:pPr>
        <w:pStyle w:val="CommentText"/>
      </w:pPr>
      <w:r>
        <w:rPr>
          <w:color w:val="000000"/>
        </w:rPr>
        <w:t>Include any nonrecurring funds needed for evaluation in these totals (see Questions 12 and 16)</w:t>
      </w:r>
    </w:p>
    <w:p w14:paraId="0CBCEB28" w14:textId="77777777" w:rsidR="00D20BD4" w:rsidRDefault="00D20BD4" w:rsidP="00D20BD4">
      <w:pPr>
        <w:pStyle w:val="CommentText"/>
      </w:pPr>
    </w:p>
    <w:p w14:paraId="497A70E4" w14:textId="77777777" w:rsidR="00D20BD4" w:rsidRDefault="00D20BD4" w:rsidP="00D20BD4">
      <w:pPr>
        <w:pStyle w:val="CommentText"/>
      </w:pPr>
      <w:r>
        <w:rPr>
          <w:color w:val="000000"/>
        </w:rPr>
        <w:t>Enter only numbers here; provide detailed explanations of the cost estimates in Question 16.</w:t>
      </w:r>
    </w:p>
  </w:comment>
  <w:comment w:id="2" w:author="Agsten, Ben" w:date="2025-12-31T11:03:00Z" w:initials="BA">
    <w:p w14:paraId="03F6E04E" w14:textId="77777777" w:rsidR="00FF7B2C" w:rsidRDefault="00FF7B2C" w:rsidP="00FF7B2C">
      <w:pPr>
        <w:pStyle w:val="CommentText"/>
      </w:pPr>
      <w:r>
        <w:rPr>
          <w:rStyle w:val="CommentReference"/>
        </w:rPr>
        <w:annotationRef/>
      </w:r>
      <w:r>
        <w:rPr>
          <w:color w:val="000000"/>
        </w:rPr>
        <w:t>Outline the problem for an unfamiliar audience. Include supporting information about its scope and severity. It should be clear how the proposed activities, address the underlying causes of the problem.</w:t>
      </w:r>
    </w:p>
  </w:comment>
  <w:comment w:id="3" w:author="Agsten, Ben" w:date="2025-12-31T11:04:00Z" w:initials="BA">
    <w:p w14:paraId="3FCC1A78" w14:textId="77777777" w:rsidR="006C52D4" w:rsidRDefault="004877D3" w:rsidP="006C52D4">
      <w:pPr>
        <w:pStyle w:val="CommentText"/>
      </w:pPr>
      <w:r>
        <w:rPr>
          <w:rStyle w:val="CommentReference"/>
        </w:rPr>
        <w:annotationRef/>
      </w:r>
      <w:r w:rsidR="006C52D4">
        <w:rPr>
          <w:color w:val="000000"/>
        </w:rPr>
        <w:t>Inputs are used to deliver Outputs, leading to Outcomes</w:t>
      </w:r>
    </w:p>
    <w:p w14:paraId="14203C59" w14:textId="77777777" w:rsidR="006C52D4" w:rsidRDefault="006C52D4" w:rsidP="006C52D4">
      <w:pPr>
        <w:pStyle w:val="CommentText"/>
      </w:pPr>
    </w:p>
    <w:p w14:paraId="0B73DE52" w14:textId="77777777" w:rsidR="006C52D4" w:rsidRDefault="006C52D4" w:rsidP="006C52D4">
      <w:pPr>
        <w:pStyle w:val="CommentText"/>
      </w:pPr>
      <w:r>
        <w:rPr>
          <w:color w:val="000000"/>
        </w:rPr>
        <w:t>Your justification should clearly explain how the inputs you are requesting will be used to produce outputs, and how and why those outputs will result in better outcomes.</w:t>
      </w:r>
    </w:p>
  </w:comment>
  <w:comment w:id="4" w:author="Agsten, Ben" w:date="2025-12-31T11:07:00Z" w:initials="BA">
    <w:p w14:paraId="08583E01" w14:textId="77777777" w:rsidR="00737E80" w:rsidRDefault="00737E80" w:rsidP="00737E80">
      <w:pPr>
        <w:pStyle w:val="CommentText"/>
      </w:pPr>
      <w:r>
        <w:rPr>
          <w:rStyle w:val="CommentReference"/>
        </w:rPr>
        <w:annotationRef/>
      </w:r>
      <w:r>
        <w:rPr>
          <w:color w:val="000000"/>
        </w:rPr>
        <w:t>While outputs focus on the agency’s activities, outcomes are the deeper reason for doing this work. What meaningful improvements is the agency trying to achieve?</w:t>
      </w:r>
    </w:p>
  </w:comment>
  <w:comment w:id="5" w:author="Agsten, Ben" w:date="2025-12-31T11:13:00Z" w:initials="BA">
    <w:p w14:paraId="3794418E" w14:textId="77777777" w:rsidR="00C66D2C" w:rsidRDefault="001B724E" w:rsidP="00C66D2C">
      <w:pPr>
        <w:pStyle w:val="CommentText"/>
      </w:pPr>
      <w:r>
        <w:rPr>
          <w:rStyle w:val="CommentReference"/>
        </w:rPr>
        <w:annotationRef/>
      </w:r>
      <w:r w:rsidR="00C66D2C">
        <w:rPr>
          <w:b/>
          <w:bCs/>
        </w:rPr>
        <w:t xml:space="preserve">To describe the problem or opportunity, and explain the rationale for the proposal: </w:t>
      </w:r>
      <w:r w:rsidR="00C66D2C">
        <w:t xml:space="preserve">The agency’s existing program and operational data and </w:t>
      </w:r>
      <w:hyperlink r:id="rId1" w:history="1">
        <w:r w:rsidR="00C66D2C" w:rsidRPr="006764AB">
          <w:rPr>
            <w:rStyle w:val="Hyperlink"/>
          </w:rPr>
          <w:t>the state’s open data resources</w:t>
        </w:r>
      </w:hyperlink>
      <w:r w:rsidR="00C66D2C">
        <w:rPr>
          <w:color w:val="0563C1"/>
          <w:u w:val="single"/>
        </w:rPr>
        <w:t xml:space="preserve"> </w:t>
      </w:r>
      <w:r w:rsidR="00C66D2C">
        <w:t xml:space="preserve">can provide insights. Interviews, surveys, and case studies help build further intuition and theories about why something might be happening.    </w:t>
      </w:r>
    </w:p>
    <w:p w14:paraId="4DA3B25C" w14:textId="77777777" w:rsidR="00C66D2C" w:rsidRDefault="00C66D2C" w:rsidP="00C66D2C">
      <w:pPr>
        <w:pStyle w:val="CommentText"/>
      </w:pPr>
    </w:p>
    <w:p w14:paraId="1BFE6218" w14:textId="77777777" w:rsidR="00C66D2C" w:rsidRDefault="00C66D2C" w:rsidP="00C66D2C">
      <w:pPr>
        <w:pStyle w:val="CommentText"/>
      </w:pPr>
      <w:r>
        <w:rPr>
          <w:b/>
          <w:bCs/>
        </w:rPr>
        <w:t xml:space="preserve">To find evidence on the effectiveness (causal impact) of solutions that have been tried elsewhere, </w:t>
      </w:r>
      <w:r>
        <w:t xml:space="preserve">first search </w:t>
      </w:r>
      <w:hyperlink r:id="rId2" w:history="1">
        <w:r w:rsidRPr="006764AB">
          <w:rPr>
            <w:rStyle w:val="Hyperlink"/>
          </w:rPr>
          <w:t>research evidence clearinghouses.</w:t>
        </w:r>
      </w:hyperlink>
      <w:r>
        <w:t xml:space="preserve"> However, they are typically focused on social programs.</w:t>
      </w:r>
    </w:p>
    <w:p w14:paraId="2A63DF60" w14:textId="77777777" w:rsidR="00C66D2C" w:rsidRDefault="00C66D2C" w:rsidP="00C66D2C">
      <w:pPr>
        <w:pStyle w:val="CommentText"/>
      </w:pPr>
      <w:r>
        <w:rPr>
          <w:color w:val="000000"/>
        </w:rPr>
        <w:t>I</w:t>
      </w:r>
      <w:r>
        <w:t xml:space="preserve">f you are not proposing a program or policy, or your solution is context-specific and thus not found in the clearinghouses, search for individual research studies directly. </w:t>
      </w:r>
      <w:hyperlink r:id="rId3" w:history="1">
        <w:r w:rsidRPr="006764AB">
          <w:rPr>
            <w:rStyle w:val="Hyperlink"/>
          </w:rPr>
          <w:t>Google Scholar</w:t>
        </w:r>
      </w:hyperlink>
      <w:r>
        <w:t xml:space="preserve"> is a useful resource. See </w:t>
      </w:r>
      <w:hyperlink r:id="rId4" w:history="1">
        <w:r w:rsidRPr="006764AB">
          <w:rPr>
            <w:rStyle w:val="Hyperlink"/>
          </w:rPr>
          <w:t xml:space="preserve">The Policy Lab’s 11 Tips for Doing Desk Research. </w:t>
        </w:r>
      </w:hyperlink>
    </w:p>
  </w:comment>
  <w:comment w:id="6" w:author="Agsten, Ben" w:date="2025-12-31T11:15:00Z" w:initials="BA">
    <w:p w14:paraId="06A45021" w14:textId="43FDAB15" w:rsidR="00C66D2C" w:rsidRDefault="0038429A" w:rsidP="00C66D2C">
      <w:pPr>
        <w:pStyle w:val="CommentText"/>
      </w:pPr>
      <w:r>
        <w:rPr>
          <w:rStyle w:val="CommentReference"/>
        </w:rPr>
        <w:annotationRef/>
      </w:r>
      <w:r w:rsidR="00C66D2C">
        <w:rPr>
          <w:b/>
          <w:bCs/>
        </w:rPr>
        <w:t xml:space="preserve">Theory-based is the most common rating. </w:t>
      </w:r>
    </w:p>
    <w:p w14:paraId="68A2A9C6" w14:textId="77777777" w:rsidR="00C66D2C" w:rsidRDefault="00C66D2C" w:rsidP="00C66D2C">
      <w:pPr>
        <w:pStyle w:val="CommentText"/>
        <w:numPr>
          <w:ilvl w:val="0"/>
          <w:numId w:val="6"/>
        </w:numPr>
      </w:pPr>
      <w:r>
        <w:t xml:space="preserve"> The strongest proposals include data supporting the rationale for the request. Theory-based proposals that quantify anticipated outcomes and return on investment are compelling. </w:t>
      </w:r>
    </w:p>
    <w:p w14:paraId="4357FC14" w14:textId="77777777" w:rsidR="00C66D2C" w:rsidRDefault="00C66D2C" w:rsidP="00C66D2C">
      <w:pPr>
        <w:pStyle w:val="CommentText"/>
      </w:pPr>
      <w:r>
        <w:t xml:space="preserve">2. Theory-based does not mean that the activity is ineffective. But it does mean that at this stage, you cannot make confident claims about the proposal’s effectiveness, either because the idea is either new and untried, or because it has not been rigorously evaluated yet using RCT or QED methods that compare outcomes against a counterfactual. </w:t>
      </w:r>
    </w:p>
    <w:p w14:paraId="216E5B5E" w14:textId="77777777" w:rsidR="00C66D2C" w:rsidRDefault="00C66D2C" w:rsidP="00C66D2C">
      <w:pPr>
        <w:pStyle w:val="CommentText"/>
      </w:pPr>
    </w:p>
    <w:p w14:paraId="3D6825F6" w14:textId="77777777" w:rsidR="00C66D2C" w:rsidRDefault="00C66D2C" w:rsidP="00C66D2C">
      <w:pPr>
        <w:pStyle w:val="CommentText"/>
      </w:pPr>
      <w:r>
        <w:rPr>
          <w:b/>
          <w:bCs/>
        </w:rPr>
        <w:t>To designate a proposal as any of the other ratings</w:t>
      </w:r>
      <w:r>
        <w:t xml:space="preserve"> – Proven Effective, Promising, Mixed Effects, No Effect, or Proven Harmful – the proposed activity must be evaluated using methods that compare outcomes against well-constructed control groups (RCT or QED). Include links or attach the referenced studies.</w:t>
      </w:r>
    </w:p>
  </w:comment>
  <w:comment w:id="7" w:author="Agsten, Ben" w:date="2025-12-31T11:18:00Z" w:initials="BA">
    <w:p w14:paraId="6BC4F775" w14:textId="0C8A184A" w:rsidR="00C66D2C" w:rsidRDefault="00CF7B35" w:rsidP="00C66D2C">
      <w:pPr>
        <w:pStyle w:val="CommentText"/>
      </w:pPr>
      <w:r>
        <w:rPr>
          <w:rStyle w:val="CommentReference"/>
        </w:rPr>
        <w:annotationRef/>
      </w:r>
      <w:r w:rsidR="00C66D2C">
        <w:rPr>
          <w:color w:val="000000"/>
        </w:rPr>
        <w:t xml:space="preserve">The list presents a range of metrics and methods for evaluating how well a program or service is implemented, tracking performance, and potentially measuring how much your efforts change outcomes (causal impact). </w:t>
      </w:r>
    </w:p>
    <w:p w14:paraId="7E56474D" w14:textId="77777777" w:rsidR="00C66D2C" w:rsidRDefault="00C66D2C" w:rsidP="00C66D2C">
      <w:pPr>
        <w:pStyle w:val="CommentText"/>
      </w:pPr>
    </w:p>
    <w:p w14:paraId="3769D4DA" w14:textId="77777777" w:rsidR="00C66D2C" w:rsidRDefault="00C66D2C" w:rsidP="00C66D2C">
      <w:pPr>
        <w:pStyle w:val="CommentText"/>
      </w:pPr>
      <w:r>
        <w:rPr>
          <w:color w:val="000000"/>
        </w:rPr>
        <w:t xml:space="preserve">If you do not currently evaluate the program or service, or if you want to be able to make causal claims about the impact of your activities, make plans for how you can do so in the future. If you need additional resources for data collection and evaluation efforts, include it in your budget request. </w:t>
      </w:r>
    </w:p>
  </w:comment>
  <w:comment w:id="8" w:author="Agsten, Ben" w:date="2025-12-31T11:27:00Z" w:initials="BA">
    <w:p w14:paraId="271DEA43" w14:textId="71CE11AF" w:rsidR="00C66D2C" w:rsidRDefault="00C66D2C" w:rsidP="00C66D2C">
      <w:pPr>
        <w:pStyle w:val="CommentText"/>
      </w:pPr>
      <w:r>
        <w:rPr>
          <w:rStyle w:val="CommentReference"/>
        </w:rPr>
        <w:annotationRef/>
      </w:r>
      <w:r>
        <w:rPr>
          <w:color w:val="000000"/>
        </w:rPr>
        <w:t>Outline any planned new or ongoing evaluation efforts. What data will you collect and what methods will you use to evaluate the implementation and effectiveness of your proposal?</w:t>
      </w:r>
    </w:p>
    <w:p w14:paraId="41B0D146" w14:textId="77777777" w:rsidR="00C66D2C" w:rsidRDefault="00C66D2C" w:rsidP="00C66D2C">
      <w:pPr>
        <w:pStyle w:val="CommentText"/>
      </w:pPr>
    </w:p>
    <w:p w14:paraId="23922A5E" w14:textId="77777777" w:rsidR="00C66D2C" w:rsidRDefault="00C66D2C" w:rsidP="00C66D2C">
      <w:pPr>
        <w:pStyle w:val="CommentText"/>
      </w:pPr>
      <w:r>
        <w:rPr>
          <w:color w:val="000000"/>
        </w:rPr>
        <w:t>If the agency needs additional resources for data collection and evaluation (e.g., staffing, data infrastructure, external partnerships), OSBM strongly encourages the agency to include a request for evaluation funding in your proposal.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BB80F2" w15:done="0"/>
  <w15:commentEx w15:paraId="497A70E4" w15:done="0"/>
  <w15:commentEx w15:paraId="03F6E04E" w15:done="0"/>
  <w15:commentEx w15:paraId="0B73DE52" w15:done="0"/>
  <w15:commentEx w15:paraId="08583E01" w15:done="0"/>
  <w15:commentEx w15:paraId="2A63DF60" w15:done="0"/>
  <w15:commentEx w15:paraId="3D6825F6" w15:done="0"/>
  <w15:commentEx w15:paraId="3769D4DA" w15:done="0"/>
  <w15:commentEx w15:paraId="23922A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2EC326" w16cex:dateUtc="2025-12-31T16:01:00Z"/>
  <w16cex:commentExtensible w16cex:durableId="03D20577" w16cex:dateUtc="2025-12-31T16:02:00Z"/>
  <w16cex:commentExtensible w16cex:durableId="3EF695D3" w16cex:dateUtc="2025-12-31T16:03:00Z"/>
  <w16cex:commentExtensible w16cex:durableId="4B769FEB" w16cex:dateUtc="2025-12-31T16:04:00Z"/>
  <w16cex:commentExtensible w16cex:durableId="13AC43A5" w16cex:dateUtc="2025-12-31T16:07:00Z"/>
  <w16cex:commentExtensible w16cex:durableId="3694372E" w16cex:dateUtc="2025-12-31T16:13:00Z"/>
  <w16cex:commentExtensible w16cex:durableId="165C78D9" w16cex:dateUtc="2025-12-31T16:15:00Z"/>
  <w16cex:commentExtensible w16cex:durableId="17986FF6" w16cex:dateUtc="2025-12-31T16:18:00Z"/>
  <w16cex:commentExtensible w16cex:durableId="1AB1F189" w16cex:dateUtc="2025-12-31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BB80F2" w16cid:durableId="6F2EC326"/>
  <w16cid:commentId w16cid:paraId="497A70E4" w16cid:durableId="03D20577"/>
  <w16cid:commentId w16cid:paraId="03F6E04E" w16cid:durableId="3EF695D3"/>
  <w16cid:commentId w16cid:paraId="0B73DE52" w16cid:durableId="4B769FEB"/>
  <w16cid:commentId w16cid:paraId="08583E01" w16cid:durableId="13AC43A5"/>
  <w16cid:commentId w16cid:paraId="2A63DF60" w16cid:durableId="3694372E"/>
  <w16cid:commentId w16cid:paraId="3D6825F6" w16cid:durableId="165C78D9"/>
  <w16cid:commentId w16cid:paraId="3769D4DA" w16cid:durableId="17986FF6"/>
  <w16cid:commentId w16cid:paraId="23922A5E" w16cid:durableId="1AB1F1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FE61" w14:textId="77777777" w:rsidR="002D12D6" w:rsidRDefault="002D12D6" w:rsidP="00A85ADC">
      <w:pPr>
        <w:spacing w:after="0" w:line="240" w:lineRule="auto"/>
      </w:pPr>
      <w:r>
        <w:separator/>
      </w:r>
    </w:p>
  </w:endnote>
  <w:endnote w:type="continuationSeparator" w:id="0">
    <w:p w14:paraId="149C2AB0" w14:textId="77777777" w:rsidR="002D12D6" w:rsidRDefault="002D12D6" w:rsidP="00A8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E3AB" w14:textId="77777777" w:rsidR="002D12D6" w:rsidRDefault="002D12D6" w:rsidP="00A85ADC">
      <w:pPr>
        <w:spacing w:after="0" w:line="240" w:lineRule="auto"/>
      </w:pPr>
      <w:r>
        <w:separator/>
      </w:r>
    </w:p>
  </w:footnote>
  <w:footnote w:type="continuationSeparator" w:id="0">
    <w:p w14:paraId="0C932056" w14:textId="77777777" w:rsidR="002D12D6" w:rsidRDefault="002D12D6" w:rsidP="00A85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E5B68"/>
    <w:multiLevelType w:val="hybridMultilevel"/>
    <w:tmpl w:val="BF0CA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02ED8"/>
    <w:multiLevelType w:val="hybridMultilevel"/>
    <w:tmpl w:val="260ABA4C"/>
    <w:lvl w:ilvl="0" w:tplc="6696E020">
      <w:start w:val="1"/>
      <w:numFmt w:val="decimal"/>
      <w:pStyle w:val="123Numbering"/>
      <w:lvlText w:val="%1."/>
      <w:lvlJc w:val="left"/>
      <w:pPr>
        <w:ind w:left="720" w:hanging="360"/>
      </w:pPr>
      <w:rPr>
        <w:rFonts w:asciiTheme="minorHAnsi" w:hAnsiTheme="minorHAnsi" w:cstheme="minorHAnsi"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50B9D"/>
    <w:multiLevelType w:val="hybridMultilevel"/>
    <w:tmpl w:val="56462276"/>
    <w:lvl w:ilvl="0" w:tplc="5DBEC5C0">
      <w:start w:val="1"/>
      <w:numFmt w:val="decimal"/>
      <w:lvlText w:val="%1."/>
      <w:lvlJc w:val="left"/>
      <w:pPr>
        <w:ind w:left="720" w:hanging="360"/>
      </w:pPr>
    </w:lvl>
    <w:lvl w:ilvl="1" w:tplc="C9EABF28">
      <w:start w:val="1"/>
      <w:numFmt w:val="decimal"/>
      <w:lvlText w:val="%2."/>
      <w:lvlJc w:val="left"/>
      <w:pPr>
        <w:ind w:left="720" w:hanging="360"/>
      </w:pPr>
    </w:lvl>
    <w:lvl w:ilvl="2" w:tplc="E5E89290">
      <w:start w:val="1"/>
      <w:numFmt w:val="decimal"/>
      <w:lvlText w:val="%3."/>
      <w:lvlJc w:val="left"/>
      <w:pPr>
        <w:ind w:left="720" w:hanging="360"/>
      </w:pPr>
    </w:lvl>
    <w:lvl w:ilvl="3" w:tplc="07CA2BDE">
      <w:start w:val="1"/>
      <w:numFmt w:val="decimal"/>
      <w:lvlText w:val="%4."/>
      <w:lvlJc w:val="left"/>
      <w:pPr>
        <w:ind w:left="720" w:hanging="360"/>
      </w:pPr>
    </w:lvl>
    <w:lvl w:ilvl="4" w:tplc="36A6D6F0">
      <w:start w:val="1"/>
      <w:numFmt w:val="decimal"/>
      <w:lvlText w:val="%5."/>
      <w:lvlJc w:val="left"/>
      <w:pPr>
        <w:ind w:left="720" w:hanging="360"/>
      </w:pPr>
    </w:lvl>
    <w:lvl w:ilvl="5" w:tplc="2EC0CA78">
      <w:start w:val="1"/>
      <w:numFmt w:val="decimal"/>
      <w:lvlText w:val="%6."/>
      <w:lvlJc w:val="left"/>
      <w:pPr>
        <w:ind w:left="720" w:hanging="360"/>
      </w:pPr>
    </w:lvl>
    <w:lvl w:ilvl="6" w:tplc="FA787222">
      <w:start w:val="1"/>
      <w:numFmt w:val="decimal"/>
      <w:lvlText w:val="%7."/>
      <w:lvlJc w:val="left"/>
      <w:pPr>
        <w:ind w:left="720" w:hanging="360"/>
      </w:pPr>
    </w:lvl>
    <w:lvl w:ilvl="7" w:tplc="07DCEB6C">
      <w:start w:val="1"/>
      <w:numFmt w:val="decimal"/>
      <w:lvlText w:val="%8."/>
      <w:lvlJc w:val="left"/>
      <w:pPr>
        <w:ind w:left="720" w:hanging="360"/>
      </w:pPr>
    </w:lvl>
    <w:lvl w:ilvl="8" w:tplc="348C2D58">
      <w:start w:val="1"/>
      <w:numFmt w:val="decimal"/>
      <w:lvlText w:val="%9."/>
      <w:lvlJc w:val="left"/>
      <w:pPr>
        <w:ind w:left="720" w:hanging="360"/>
      </w:pPr>
    </w:lvl>
  </w:abstractNum>
  <w:abstractNum w:abstractNumId="3" w15:restartNumberingAfterBreak="0">
    <w:nsid w:val="51DA6F3C"/>
    <w:multiLevelType w:val="hybridMultilevel"/>
    <w:tmpl w:val="1C5EA4F8"/>
    <w:lvl w:ilvl="0" w:tplc="360A8FE8">
      <w:start w:val="1"/>
      <w:numFmt w:val="decimal"/>
      <w:lvlText w:val="%1."/>
      <w:lvlJc w:val="left"/>
      <w:pPr>
        <w:ind w:left="1080" w:hanging="360"/>
      </w:pPr>
    </w:lvl>
    <w:lvl w:ilvl="1" w:tplc="5C4ADF7E">
      <w:start w:val="1"/>
      <w:numFmt w:val="decimal"/>
      <w:lvlText w:val="%2."/>
      <w:lvlJc w:val="left"/>
      <w:pPr>
        <w:ind w:left="1080" w:hanging="360"/>
      </w:pPr>
    </w:lvl>
    <w:lvl w:ilvl="2" w:tplc="727C7EE0">
      <w:start w:val="1"/>
      <w:numFmt w:val="decimal"/>
      <w:lvlText w:val="%3."/>
      <w:lvlJc w:val="left"/>
      <w:pPr>
        <w:ind w:left="1080" w:hanging="360"/>
      </w:pPr>
    </w:lvl>
    <w:lvl w:ilvl="3" w:tplc="DB8E6408">
      <w:start w:val="1"/>
      <w:numFmt w:val="decimal"/>
      <w:lvlText w:val="%4."/>
      <w:lvlJc w:val="left"/>
      <w:pPr>
        <w:ind w:left="1080" w:hanging="360"/>
      </w:pPr>
    </w:lvl>
    <w:lvl w:ilvl="4" w:tplc="1736B88A">
      <w:start w:val="1"/>
      <w:numFmt w:val="decimal"/>
      <w:lvlText w:val="%5."/>
      <w:lvlJc w:val="left"/>
      <w:pPr>
        <w:ind w:left="1080" w:hanging="360"/>
      </w:pPr>
    </w:lvl>
    <w:lvl w:ilvl="5" w:tplc="3BF6CD30">
      <w:start w:val="1"/>
      <w:numFmt w:val="decimal"/>
      <w:lvlText w:val="%6."/>
      <w:lvlJc w:val="left"/>
      <w:pPr>
        <w:ind w:left="1080" w:hanging="360"/>
      </w:pPr>
    </w:lvl>
    <w:lvl w:ilvl="6" w:tplc="37947A88">
      <w:start w:val="1"/>
      <w:numFmt w:val="decimal"/>
      <w:lvlText w:val="%7."/>
      <w:lvlJc w:val="left"/>
      <w:pPr>
        <w:ind w:left="1080" w:hanging="360"/>
      </w:pPr>
    </w:lvl>
    <w:lvl w:ilvl="7" w:tplc="3098C4B8">
      <w:start w:val="1"/>
      <w:numFmt w:val="decimal"/>
      <w:lvlText w:val="%8."/>
      <w:lvlJc w:val="left"/>
      <w:pPr>
        <w:ind w:left="1080" w:hanging="360"/>
      </w:pPr>
    </w:lvl>
    <w:lvl w:ilvl="8" w:tplc="3B7EDCE2">
      <w:start w:val="1"/>
      <w:numFmt w:val="decimal"/>
      <w:lvlText w:val="%9."/>
      <w:lvlJc w:val="left"/>
      <w:pPr>
        <w:ind w:left="1080" w:hanging="360"/>
      </w:pPr>
    </w:lvl>
  </w:abstractNum>
  <w:abstractNum w:abstractNumId="4" w15:restartNumberingAfterBreak="0">
    <w:nsid w:val="5CC42333"/>
    <w:multiLevelType w:val="hybridMultilevel"/>
    <w:tmpl w:val="37E47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B709EF"/>
    <w:multiLevelType w:val="hybridMultilevel"/>
    <w:tmpl w:val="A50E9818"/>
    <w:lvl w:ilvl="0" w:tplc="3B6C069A">
      <w:start w:val="1"/>
      <w:numFmt w:val="decimal"/>
      <w:lvlText w:val="%1."/>
      <w:lvlJc w:val="left"/>
      <w:pPr>
        <w:ind w:left="720" w:hanging="360"/>
      </w:pPr>
    </w:lvl>
    <w:lvl w:ilvl="1" w:tplc="A6801D28">
      <w:start w:val="1"/>
      <w:numFmt w:val="decimal"/>
      <w:lvlText w:val="%2."/>
      <w:lvlJc w:val="left"/>
      <w:pPr>
        <w:ind w:left="720" w:hanging="360"/>
      </w:pPr>
    </w:lvl>
    <w:lvl w:ilvl="2" w:tplc="DFF8E600">
      <w:start w:val="1"/>
      <w:numFmt w:val="decimal"/>
      <w:lvlText w:val="%3."/>
      <w:lvlJc w:val="left"/>
      <w:pPr>
        <w:ind w:left="720" w:hanging="360"/>
      </w:pPr>
    </w:lvl>
    <w:lvl w:ilvl="3" w:tplc="27845244">
      <w:start w:val="1"/>
      <w:numFmt w:val="decimal"/>
      <w:lvlText w:val="%4."/>
      <w:lvlJc w:val="left"/>
      <w:pPr>
        <w:ind w:left="720" w:hanging="360"/>
      </w:pPr>
    </w:lvl>
    <w:lvl w:ilvl="4" w:tplc="4F28255E">
      <w:start w:val="1"/>
      <w:numFmt w:val="decimal"/>
      <w:lvlText w:val="%5."/>
      <w:lvlJc w:val="left"/>
      <w:pPr>
        <w:ind w:left="720" w:hanging="360"/>
      </w:pPr>
    </w:lvl>
    <w:lvl w:ilvl="5" w:tplc="FF029E28">
      <w:start w:val="1"/>
      <w:numFmt w:val="decimal"/>
      <w:lvlText w:val="%6."/>
      <w:lvlJc w:val="left"/>
      <w:pPr>
        <w:ind w:left="720" w:hanging="360"/>
      </w:pPr>
    </w:lvl>
    <w:lvl w:ilvl="6" w:tplc="ED5C631C">
      <w:start w:val="1"/>
      <w:numFmt w:val="decimal"/>
      <w:lvlText w:val="%7."/>
      <w:lvlJc w:val="left"/>
      <w:pPr>
        <w:ind w:left="720" w:hanging="360"/>
      </w:pPr>
    </w:lvl>
    <w:lvl w:ilvl="7" w:tplc="A20E8216">
      <w:start w:val="1"/>
      <w:numFmt w:val="decimal"/>
      <w:lvlText w:val="%8."/>
      <w:lvlJc w:val="left"/>
      <w:pPr>
        <w:ind w:left="720" w:hanging="360"/>
      </w:pPr>
    </w:lvl>
    <w:lvl w:ilvl="8" w:tplc="F9D88FAA">
      <w:start w:val="1"/>
      <w:numFmt w:val="decimal"/>
      <w:lvlText w:val="%9."/>
      <w:lvlJc w:val="left"/>
      <w:pPr>
        <w:ind w:left="720" w:hanging="360"/>
      </w:pPr>
    </w:lvl>
  </w:abstractNum>
  <w:num w:numId="1" w16cid:durableId="2021465237">
    <w:abstractNumId w:val="1"/>
  </w:num>
  <w:num w:numId="2" w16cid:durableId="606162295">
    <w:abstractNumId w:val="4"/>
  </w:num>
  <w:num w:numId="3" w16cid:durableId="1724209915">
    <w:abstractNumId w:val="0"/>
  </w:num>
  <w:num w:numId="4" w16cid:durableId="715736857">
    <w:abstractNumId w:val="3"/>
  </w:num>
  <w:num w:numId="5" w16cid:durableId="2060738011">
    <w:abstractNumId w:val="5"/>
  </w:num>
  <w:num w:numId="6" w16cid:durableId="18240817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sten, Ben">
    <w15:presenceInfo w15:providerId="AD" w15:userId="S::ben.agsten@osbm.nc.gov::e3e06584-9054-4c01-a90b-7e50ff667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B6"/>
    <w:rsid w:val="000464B7"/>
    <w:rsid w:val="000C32DF"/>
    <w:rsid w:val="000F6614"/>
    <w:rsid w:val="001A52B6"/>
    <w:rsid w:val="001B3BC2"/>
    <w:rsid w:val="001B724E"/>
    <w:rsid w:val="002D12D6"/>
    <w:rsid w:val="002D5F4D"/>
    <w:rsid w:val="0038429A"/>
    <w:rsid w:val="00410B1F"/>
    <w:rsid w:val="004877D3"/>
    <w:rsid w:val="00497335"/>
    <w:rsid w:val="004B7F0B"/>
    <w:rsid w:val="00504F76"/>
    <w:rsid w:val="00573FF7"/>
    <w:rsid w:val="00583BE3"/>
    <w:rsid w:val="006231D0"/>
    <w:rsid w:val="006870FF"/>
    <w:rsid w:val="006B2FF6"/>
    <w:rsid w:val="006C52D4"/>
    <w:rsid w:val="00737E80"/>
    <w:rsid w:val="007854D9"/>
    <w:rsid w:val="008811DF"/>
    <w:rsid w:val="008B5D1B"/>
    <w:rsid w:val="008C4134"/>
    <w:rsid w:val="008F7E82"/>
    <w:rsid w:val="0096373F"/>
    <w:rsid w:val="009C2071"/>
    <w:rsid w:val="009C3A6E"/>
    <w:rsid w:val="009E4930"/>
    <w:rsid w:val="00A85ADC"/>
    <w:rsid w:val="00B14E75"/>
    <w:rsid w:val="00B24887"/>
    <w:rsid w:val="00BD2702"/>
    <w:rsid w:val="00C153EE"/>
    <w:rsid w:val="00C5585C"/>
    <w:rsid w:val="00C66D2C"/>
    <w:rsid w:val="00CF7B35"/>
    <w:rsid w:val="00D20BD4"/>
    <w:rsid w:val="00DA0AC2"/>
    <w:rsid w:val="00E56E19"/>
    <w:rsid w:val="00EE2565"/>
    <w:rsid w:val="00FC5C36"/>
    <w:rsid w:val="00F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2E58"/>
  <w15:chartTrackingRefBased/>
  <w15:docId w15:val="{2AD16796-CB26-42E0-8A65-2D843ED5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2B6"/>
    <w:pPr>
      <w:spacing w:line="259" w:lineRule="auto"/>
    </w:pPr>
    <w:rPr>
      <w:kern w:val="0"/>
      <w:sz w:val="22"/>
      <w:szCs w:val="22"/>
      <w14:ligatures w14:val="none"/>
    </w:rPr>
  </w:style>
  <w:style w:type="paragraph" w:styleId="Heading1">
    <w:name w:val="heading 1"/>
    <w:basedOn w:val="Normal"/>
    <w:next w:val="Normal"/>
    <w:link w:val="Heading1Char"/>
    <w:uiPriority w:val="9"/>
    <w:qFormat/>
    <w:rsid w:val="00B14E75"/>
    <w:pPr>
      <w:outlineLvl w:val="0"/>
    </w:pPr>
    <w:rPr>
      <w:rFonts w:asciiTheme="majorHAnsi" w:eastAsiaTheme="majorEastAsia" w:hAnsiTheme="majorHAnsi" w:cstheme="majorBidi"/>
      <w:b/>
      <w:bCs/>
      <w:color w:val="0F4761" w:themeColor="accent1" w:themeShade="BF"/>
      <w:sz w:val="32"/>
      <w:szCs w:val="32"/>
    </w:rPr>
  </w:style>
  <w:style w:type="paragraph" w:styleId="Heading2">
    <w:name w:val="heading 2"/>
    <w:basedOn w:val="Normal"/>
    <w:next w:val="Normal"/>
    <w:link w:val="Heading2Char"/>
    <w:uiPriority w:val="9"/>
    <w:unhideWhenUsed/>
    <w:qFormat/>
    <w:rsid w:val="001A5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E75"/>
    <w:rPr>
      <w:rFonts w:asciiTheme="majorHAnsi" w:eastAsiaTheme="majorEastAsia" w:hAnsiTheme="majorHAnsi" w:cstheme="majorBidi"/>
      <w:b/>
      <w:bCs/>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1A5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2B6"/>
    <w:rPr>
      <w:rFonts w:eastAsiaTheme="majorEastAsia" w:cstheme="majorBidi"/>
      <w:color w:val="272727" w:themeColor="text1" w:themeTint="D8"/>
    </w:rPr>
  </w:style>
  <w:style w:type="paragraph" w:styleId="Title">
    <w:name w:val="Title"/>
    <w:basedOn w:val="Normal"/>
    <w:next w:val="Normal"/>
    <w:link w:val="TitleChar"/>
    <w:uiPriority w:val="10"/>
    <w:qFormat/>
    <w:rsid w:val="001A5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2B6"/>
    <w:pPr>
      <w:spacing w:before="160"/>
      <w:jc w:val="center"/>
    </w:pPr>
    <w:rPr>
      <w:i/>
      <w:iCs/>
      <w:color w:val="404040" w:themeColor="text1" w:themeTint="BF"/>
    </w:rPr>
  </w:style>
  <w:style w:type="character" w:customStyle="1" w:styleId="QuoteChar">
    <w:name w:val="Quote Char"/>
    <w:basedOn w:val="DefaultParagraphFont"/>
    <w:link w:val="Quote"/>
    <w:uiPriority w:val="29"/>
    <w:rsid w:val="001A52B6"/>
    <w:rPr>
      <w:i/>
      <w:iCs/>
      <w:color w:val="404040" w:themeColor="text1" w:themeTint="BF"/>
    </w:rPr>
  </w:style>
  <w:style w:type="paragraph" w:styleId="ListParagraph">
    <w:name w:val="List Paragraph"/>
    <w:basedOn w:val="Normal"/>
    <w:uiPriority w:val="34"/>
    <w:qFormat/>
    <w:rsid w:val="001A52B6"/>
    <w:pPr>
      <w:ind w:left="720"/>
      <w:contextualSpacing/>
    </w:pPr>
  </w:style>
  <w:style w:type="character" w:styleId="IntenseEmphasis">
    <w:name w:val="Intense Emphasis"/>
    <w:basedOn w:val="DefaultParagraphFont"/>
    <w:uiPriority w:val="21"/>
    <w:qFormat/>
    <w:rsid w:val="001A52B6"/>
    <w:rPr>
      <w:i/>
      <w:iCs/>
      <w:color w:val="0F4761" w:themeColor="accent1" w:themeShade="BF"/>
    </w:rPr>
  </w:style>
  <w:style w:type="paragraph" w:styleId="IntenseQuote">
    <w:name w:val="Intense Quote"/>
    <w:basedOn w:val="Normal"/>
    <w:next w:val="Normal"/>
    <w:link w:val="IntenseQuoteChar"/>
    <w:uiPriority w:val="30"/>
    <w:qFormat/>
    <w:rsid w:val="001A5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2B6"/>
    <w:rPr>
      <w:i/>
      <w:iCs/>
      <w:color w:val="0F4761" w:themeColor="accent1" w:themeShade="BF"/>
    </w:rPr>
  </w:style>
  <w:style w:type="character" w:styleId="IntenseReference">
    <w:name w:val="Intense Reference"/>
    <w:basedOn w:val="DefaultParagraphFont"/>
    <w:uiPriority w:val="32"/>
    <w:qFormat/>
    <w:rsid w:val="001A52B6"/>
    <w:rPr>
      <w:b/>
      <w:bCs/>
      <w:smallCaps/>
      <w:color w:val="0F4761" w:themeColor="accent1" w:themeShade="BF"/>
      <w:spacing w:val="5"/>
    </w:rPr>
  </w:style>
  <w:style w:type="character" w:customStyle="1" w:styleId="normaltextrun">
    <w:name w:val="normaltextrun"/>
    <w:basedOn w:val="DefaultParagraphFont"/>
    <w:locked/>
    <w:rsid w:val="001A52B6"/>
  </w:style>
  <w:style w:type="table" w:styleId="TableGrid">
    <w:name w:val="Table Grid"/>
    <w:basedOn w:val="TableNormal"/>
    <w:uiPriority w:val="39"/>
    <w:rsid w:val="001A52B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2B6"/>
    <w:rPr>
      <w:color w:val="808080"/>
    </w:rPr>
  </w:style>
  <w:style w:type="paragraph" w:customStyle="1" w:styleId="123Numbering">
    <w:name w:val="123Numbering"/>
    <w:basedOn w:val="ListParagraph"/>
    <w:qFormat/>
    <w:rsid w:val="001A52B6"/>
    <w:pPr>
      <w:keepNext/>
      <w:numPr>
        <w:numId w:val="1"/>
      </w:numPr>
      <w:tabs>
        <w:tab w:val="left" w:pos="2430"/>
      </w:tabs>
      <w:spacing w:after="0"/>
      <w:ind w:left="360"/>
      <w:contextualSpacing w:val="0"/>
    </w:pPr>
    <w:rPr>
      <w:rFonts w:eastAsia="Calibri" w:cs="Calibri"/>
      <w:b/>
      <w:bCs/>
      <w:color w:val="000000" w:themeColor="text1"/>
    </w:rPr>
  </w:style>
  <w:style w:type="character" w:customStyle="1" w:styleId="FormText">
    <w:name w:val="Form_Text"/>
    <w:basedOn w:val="DefaultParagraphFont"/>
    <w:uiPriority w:val="1"/>
    <w:qFormat/>
    <w:locked/>
    <w:rsid w:val="001A52B6"/>
    <w:rPr>
      <w:rFonts w:asciiTheme="minorHAnsi" w:hAnsiTheme="minorHAnsi"/>
      <w:b w:val="0"/>
      <w:i w:val="0"/>
      <w:color w:val="auto"/>
      <w:sz w:val="22"/>
    </w:rPr>
  </w:style>
  <w:style w:type="character" w:styleId="Hyperlink">
    <w:name w:val="Hyperlink"/>
    <w:basedOn w:val="DefaultParagraphFont"/>
    <w:uiPriority w:val="99"/>
    <w:unhideWhenUsed/>
    <w:rsid w:val="001A52B6"/>
    <w:rPr>
      <w:color w:val="467886" w:themeColor="hyperlink"/>
      <w:u w:val="single"/>
    </w:rPr>
  </w:style>
  <w:style w:type="paragraph" w:styleId="CommentText">
    <w:name w:val="annotation text"/>
    <w:basedOn w:val="Normal"/>
    <w:link w:val="CommentTextChar"/>
    <w:uiPriority w:val="99"/>
    <w:unhideWhenUsed/>
    <w:rsid w:val="001A52B6"/>
    <w:pPr>
      <w:spacing w:line="240" w:lineRule="auto"/>
    </w:pPr>
    <w:rPr>
      <w:sz w:val="20"/>
      <w:szCs w:val="20"/>
    </w:rPr>
  </w:style>
  <w:style w:type="character" w:customStyle="1" w:styleId="CommentTextChar">
    <w:name w:val="Comment Text Char"/>
    <w:basedOn w:val="DefaultParagraphFont"/>
    <w:link w:val="CommentText"/>
    <w:uiPriority w:val="99"/>
    <w:rsid w:val="001A52B6"/>
    <w:rPr>
      <w:kern w:val="0"/>
      <w:sz w:val="20"/>
      <w:szCs w:val="20"/>
      <w14:ligatures w14:val="none"/>
    </w:rPr>
  </w:style>
  <w:style w:type="character" w:styleId="CommentReference">
    <w:name w:val="annotation reference"/>
    <w:basedOn w:val="DefaultParagraphFont"/>
    <w:uiPriority w:val="99"/>
    <w:semiHidden/>
    <w:unhideWhenUsed/>
    <w:rsid w:val="001A52B6"/>
    <w:rPr>
      <w:sz w:val="16"/>
      <w:szCs w:val="16"/>
    </w:rPr>
  </w:style>
  <w:style w:type="paragraph" w:styleId="NoSpacing">
    <w:name w:val="No Spacing"/>
    <w:uiPriority w:val="1"/>
    <w:qFormat/>
    <w:rsid w:val="001A52B6"/>
    <w:pPr>
      <w:spacing w:after="0" w:line="240" w:lineRule="auto"/>
    </w:pPr>
    <w:rPr>
      <w:kern w:val="0"/>
      <w:sz w:val="22"/>
      <w:szCs w:val="22"/>
      <w14:ligatures w14:val="none"/>
    </w:rPr>
  </w:style>
  <w:style w:type="paragraph" w:customStyle="1" w:styleId="PromptInstruct">
    <w:name w:val="Prompt_Instruct"/>
    <w:basedOn w:val="Normal"/>
    <w:next w:val="Normal"/>
    <w:qFormat/>
    <w:locked/>
    <w:rsid w:val="001A52B6"/>
    <w:pPr>
      <w:keepNext/>
      <w:spacing w:after="120"/>
      <w:ind w:left="360"/>
    </w:pPr>
    <w:rPr>
      <w:rFonts w:ascii="Calibri" w:hAnsi="Calibri" w:cs="Calibri"/>
      <w:color w:val="A6A6A6" w:themeColor="background1" w:themeShade="A6"/>
      <w:sz w:val="20"/>
      <w:szCs w:val="20"/>
      <w:bdr w:val="none" w:sz="0" w:space="0" w:color="auto" w:frame="1"/>
    </w:rPr>
  </w:style>
  <w:style w:type="paragraph" w:styleId="CommentSubject">
    <w:name w:val="annotation subject"/>
    <w:basedOn w:val="CommentText"/>
    <w:next w:val="CommentText"/>
    <w:link w:val="CommentSubjectChar"/>
    <w:uiPriority w:val="99"/>
    <w:semiHidden/>
    <w:unhideWhenUsed/>
    <w:rsid w:val="000464B7"/>
    <w:rPr>
      <w:b/>
      <w:bCs/>
    </w:rPr>
  </w:style>
  <w:style w:type="character" w:customStyle="1" w:styleId="CommentSubjectChar">
    <w:name w:val="Comment Subject Char"/>
    <w:basedOn w:val="CommentTextChar"/>
    <w:link w:val="CommentSubject"/>
    <w:uiPriority w:val="99"/>
    <w:semiHidden/>
    <w:rsid w:val="000464B7"/>
    <w:rPr>
      <w:b/>
      <w:bCs/>
      <w:kern w:val="0"/>
      <w:sz w:val="20"/>
      <w:szCs w:val="20"/>
      <w14:ligatures w14:val="none"/>
    </w:rPr>
  </w:style>
  <w:style w:type="character" w:styleId="UnresolvedMention">
    <w:name w:val="Unresolved Mention"/>
    <w:basedOn w:val="DefaultParagraphFont"/>
    <w:uiPriority w:val="99"/>
    <w:semiHidden/>
    <w:unhideWhenUsed/>
    <w:rsid w:val="001B724E"/>
    <w:rPr>
      <w:color w:val="605E5C"/>
      <w:shd w:val="clear" w:color="auto" w:fill="E1DFDD"/>
    </w:rPr>
  </w:style>
  <w:style w:type="paragraph" w:styleId="Header">
    <w:name w:val="header"/>
    <w:basedOn w:val="Normal"/>
    <w:link w:val="HeaderChar"/>
    <w:uiPriority w:val="99"/>
    <w:unhideWhenUsed/>
    <w:rsid w:val="00A85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ADC"/>
    <w:rPr>
      <w:kern w:val="0"/>
      <w:sz w:val="22"/>
      <w:szCs w:val="22"/>
      <w14:ligatures w14:val="none"/>
    </w:rPr>
  </w:style>
  <w:style w:type="paragraph" w:styleId="Footer">
    <w:name w:val="footer"/>
    <w:basedOn w:val="Normal"/>
    <w:link w:val="FooterChar"/>
    <w:uiPriority w:val="99"/>
    <w:unhideWhenUsed/>
    <w:rsid w:val="00A85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AD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scholar.google.com/" TargetMode="External"/><Relationship Id="rId2" Type="http://schemas.openxmlformats.org/officeDocument/2006/relationships/hyperlink" Target="https://ncosbm.sharefile.com/public/share/web-s270144e017564497920053d81c0ed855" TargetMode="External"/><Relationship Id="rId1" Type="http://schemas.openxmlformats.org/officeDocument/2006/relationships/hyperlink" Target="https://www.osbm.nc.gov/open-data-resources/open" TargetMode="External"/><Relationship Id="rId4" Type="http://schemas.openxmlformats.org/officeDocument/2006/relationships/hyperlink" Target="https://ncosbm.sharefile.com/share/view/saa546bb5824941d281c7233cbe61d56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osbm.nc.gov/tiered-levels-evidence/download?attachment"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sbm.nc.gov/job-aid-change-budget-it-requests/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0B00B3A7FF4B75BB5E0241B5A3B323"/>
        <w:category>
          <w:name w:val="General"/>
          <w:gallery w:val="placeholder"/>
        </w:category>
        <w:types>
          <w:type w:val="bbPlcHdr"/>
        </w:types>
        <w:behaviors>
          <w:behavior w:val="content"/>
        </w:behaviors>
        <w:guid w:val="{D436A798-6BE1-430A-BC75-53B51C4704BE}"/>
      </w:docPartPr>
      <w:docPartBody>
        <w:p w:rsidR="008F68B6" w:rsidRDefault="002D578E" w:rsidP="002D578E">
          <w:pPr>
            <w:pStyle w:val="D40B00B3A7FF4B75BB5E0241B5A3B323"/>
          </w:pPr>
          <w:r w:rsidRPr="005025D6">
            <w:rPr>
              <w:rStyle w:val="PlaceholderText"/>
              <w:shd w:val="clear" w:color="auto" w:fill="E8E8E8" w:themeFill="background2"/>
            </w:rPr>
            <w:t>Choose</w:t>
          </w:r>
          <w:r>
            <w:rPr>
              <w:rStyle w:val="PlaceholderText"/>
              <w:shd w:val="clear" w:color="auto" w:fill="E8E8E8" w:themeFill="background2"/>
            </w:rPr>
            <w:t xml:space="preserve"> from list        </w:t>
          </w:r>
        </w:p>
      </w:docPartBody>
    </w:docPart>
    <w:docPart>
      <w:docPartPr>
        <w:name w:val="BDC8BEEFA83F41629AB849A6F6056AB1"/>
        <w:category>
          <w:name w:val="General"/>
          <w:gallery w:val="placeholder"/>
        </w:category>
        <w:types>
          <w:type w:val="bbPlcHdr"/>
        </w:types>
        <w:behaviors>
          <w:behavior w:val="content"/>
        </w:behaviors>
        <w:guid w:val="{AC547005-926D-4526-BB0B-7F7A7E45D9E0}"/>
      </w:docPartPr>
      <w:docPartBody>
        <w:p w:rsidR="008F68B6" w:rsidRDefault="002D578E" w:rsidP="002D578E">
          <w:pPr>
            <w:pStyle w:val="BDC8BEEFA83F41629AB849A6F6056AB1"/>
          </w:pPr>
          <w:r w:rsidRPr="006B0DD3">
            <w:rPr>
              <w:rStyle w:val="PlaceholderText"/>
              <w:color w:val="E8E8E8" w:themeColor="background2"/>
              <w:shd w:val="clear" w:color="auto" w:fill="E8E8E8" w:themeFill="background2"/>
            </w:rPr>
            <w:t>Click or tap here to enter text.</w:t>
          </w:r>
        </w:p>
      </w:docPartBody>
    </w:docPart>
    <w:docPart>
      <w:docPartPr>
        <w:name w:val="26BCC40BC01C49E6BD882B4B4C7A8902"/>
        <w:category>
          <w:name w:val="General"/>
          <w:gallery w:val="placeholder"/>
        </w:category>
        <w:types>
          <w:type w:val="bbPlcHdr"/>
        </w:types>
        <w:behaviors>
          <w:behavior w:val="content"/>
        </w:behaviors>
        <w:guid w:val="{542A1508-001E-482C-B847-65C385F542AA}"/>
      </w:docPartPr>
      <w:docPartBody>
        <w:p w:rsidR="008F68B6" w:rsidRDefault="002D578E" w:rsidP="002D578E">
          <w:pPr>
            <w:pStyle w:val="26BCC40BC01C49E6BD882B4B4C7A8902"/>
          </w:pPr>
          <w:r w:rsidRPr="006B0DD3">
            <w:rPr>
              <w:rStyle w:val="PlaceholderText"/>
              <w:color w:val="E8E8E8" w:themeColor="background2"/>
              <w:shd w:val="clear" w:color="auto" w:fill="E8E8E8" w:themeFill="background2"/>
            </w:rPr>
            <w:t>Click or tap here to enter text.</w:t>
          </w:r>
        </w:p>
      </w:docPartBody>
    </w:docPart>
    <w:docPart>
      <w:docPartPr>
        <w:name w:val="62F201DD7FCF49B1BAA47DBB1BDC864E"/>
        <w:category>
          <w:name w:val="General"/>
          <w:gallery w:val="placeholder"/>
        </w:category>
        <w:types>
          <w:type w:val="bbPlcHdr"/>
        </w:types>
        <w:behaviors>
          <w:behavior w:val="content"/>
        </w:behaviors>
        <w:guid w:val="{D0746BF8-A3B7-4A47-9B2F-C2EA61BAAB01}"/>
      </w:docPartPr>
      <w:docPartBody>
        <w:p w:rsidR="008F68B6" w:rsidRDefault="002D578E" w:rsidP="002D578E">
          <w:pPr>
            <w:pStyle w:val="62F201DD7FCF49B1BAA47DBB1BDC864E"/>
          </w:pPr>
          <w:r w:rsidRPr="00684832">
            <w:rPr>
              <w:rStyle w:val="PlaceholderText"/>
              <w:color w:val="E8E8E8" w:themeColor="background2"/>
              <w:shd w:val="clear" w:color="auto" w:fill="E8E8E8" w:themeFill="background2"/>
            </w:rPr>
            <w:t>Click or tap here to enter text.</w:t>
          </w:r>
        </w:p>
      </w:docPartBody>
    </w:docPart>
    <w:docPart>
      <w:docPartPr>
        <w:name w:val="64C7D98B76C44DE9B786750B58DB870B"/>
        <w:category>
          <w:name w:val="General"/>
          <w:gallery w:val="placeholder"/>
        </w:category>
        <w:types>
          <w:type w:val="bbPlcHdr"/>
        </w:types>
        <w:behaviors>
          <w:behavior w:val="content"/>
        </w:behaviors>
        <w:guid w:val="{9191F4FD-7A76-45D2-8980-F1F510A66638}"/>
      </w:docPartPr>
      <w:docPartBody>
        <w:p w:rsidR="008F68B6" w:rsidRDefault="002D578E" w:rsidP="002D578E">
          <w:pPr>
            <w:pStyle w:val="64C7D98B76C44DE9B786750B58DB870B"/>
          </w:pPr>
          <w:r w:rsidRPr="00D31AEC">
            <w:rPr>
              <w:rStyle w:val="PlaceholderText"/>
              <w:color w:val="E8E8E8" w:themeColor="background2"/>
              <w:shd w:val="clear" w:color="auto" w:fill="E8E8E8" w:themeFill="background2"/>
            </w:rPr>
            <w:t>Click or tap here to enter text.</w:t>
          </w:r>
        </w:p>
      </w:docPartBody>
    </w:docPart>
    <w:docPart>
      <w:docPartPr>
        <w:name w:val="3D473BD1F90E4E18B288605A91C23F57"/>
        <w:category>
          <w:name w:val="General"/>
          <w:gallery w:val="placeholder"/>
        </w:category>
        <w:types>
          <w:type w:val="bbPlcHdr"/>
        </w:types>
        <w:behaviors>
          <w:behavior w:val="content"/>
        </w:behaviors>
        <w:guid w:val="{CE0F538F-8483-4436-BB7D-238A15A564E8}"/>
      </w:docPartPr>
      <w:docPartBody>
        <w:p w:rsidR="008F68B6" w:rsidRDefault="002D578E" w:rsidP="002D578E">
          <w:pPr>
            <w:pStyle w:val="3D473BD1F90E4E18B288605A91C23F57"/>
          </w:pPr>
          <w:r w:rsidRPr="00D31AEC">
            <w:rPr>
              <w:rStyle w:val="PlaceholderText"/>
              <w:color w:val="E8E8E8" w:themeColor="background2"/>
              <w:shd w:val="clear" w:color="auto" w:fill="E8E8E8" w:themeFill="background2"/>
            </w:rPr>
            <w:t>Click or tap here to enter text.</w:t>
          </w:r>
        </w:p>
      </w:docPartBody>
    </w:docPart>
    <w:docPart>
      <w:docPartPr>
        <w:name w:val="AEC2542631C74F62A8F90A349F728F80"/>
        <w:category>
          <w:name w:val="General"/>
          <w:gallery w:val="placeholder"/>
        </w:category>
        <w:types>
          <w:type w:val="bbPlcHdr"/>
        </w:types>
        <w:behaviors>
          <w:behavior w:val="content"/>
        </w:behaviors>
        <w:guid w:val="{904F11B6-7CAD-4018-8370-CD7CBEC41497}"/>
      </w:docPartPr>
      <w:docPartBody>
        <w:p w:rsidR="008F68B6" w:rsidRDefault="002D578E" w:rsidP="002D578E">
          <w:pPr>
            <w:pStyle w:val="AEC2542631C74F62A8F90A349F728F80"/>
          </w:pPr>
          <w:r w:rsidRPr="00D31AEC">
            <w:rPr>
              <w:rStyle w:val="PlaceholderText"/>
              <w:color w:val="E8E8E8" w:themeColor="background2"/>
              <w:shd w:val="clear" w:color="auto" w:fill="E8E8E8" w:themeFill="background2"/>
            </w:rPr>
            <w:t>Click or tap here to enter text.</w:t>
          </w:r>
        </w:p>
      </w:docPartBody>
    </w:docPart>
    <w:docPart>
      <w:docPartPr>
        <w:name w:val="26B76DFCCDDF41D8BC4F8C7AEBA70ECD"/>
        <w:category>
          <w:name w:val="General"/>
          <w:gallery w:val="placeholder"/>
        </w:category>
        <w:types>
          <w:type w:val="bbPlcHdr"/>
        </w:types>
        <w:behaviors>
          <w:behavior w:val="content"/>
        </w:behaviors>
        <w:guid w:val="{93F4C325-3478-43C0-AD0F-C7C817D421A3}"/>
      </w:docPartPr>
      <w:docPartBody>
        <w:p w:rsidR="008F68B6" w:rsidRDefault="002D578E" w:rsidP="002D578E">
          <w:pPr>
            <w:pStyle w:val="26B76DFCCDDF41D8BC4F8C7AEBA70ECD"/>
          </w:pPr>
          <w:r w:rsidRPr="00D31AEC">
            <w:rPr>
              <w:rStyle w:val="PlaceholderText"/>
              <w:color w:val="E8E8E8" w:themeColor="background2"/>
              <w:shd w:val="clear" w:color="auto" w:fill="E8E8E8" w:themeFill="background2"/>
            </w:rPr>
            <w:t>Click or tap here to enter text.</w:t>
          </w:r>
        </w:p>
      </w:docPartBody>
    </w:docPart>
    <w:docPart>
      <w:docPartPr>
        <w:name w:val="D70A52311D504CAF8596F23EE8BE9BE5"/>
        <w:category>
          <w:name w:val="General"/>
          <w:gallery w:val="placeholder"/>
        </w:category>
        <w:types>
          <w:type w:val="bbPlcHdr"/>
        </w:types>
        <w:behaviors>
          <w:behavior w:val="content"/>
        </w:behaviors>
        <w:guid w:val="{32BA0854-7FD5-40EF-BB0A-0A9DFC7E41BE}"/>
      </w:docPartPr>
      <w:docPartBody>
        <w:p w:rsidR="008F68B6" w:rsidRDefault="002D578E" w:rsidP="002D578E">
          <w:pPr>
            <w:pStyle w:val="D70A52311D504CAF8596F23EE8BE9BE5"/>
          </w:pPr>
          <w:r w:rsidRPr="003F3424">
            <w:rPr>
              <w:rStyle w:val="PlaceholderText"/>
              <w:color w:val="E8E8E8" w:themeColor="background2"/>
              <w:shd w:val="clear" w:color="auto" w:fill="E8E8E8" w:themeFill="background2"/>
            </w:rPr>
            <w:t>Click or tap here to enter text.</w:t>
          </w:r>
        </w:p>
      </w:docPartBody>
    </w:docPart>
    <w:docPart>
      <w:docPartPr>
        <w:name w:val="6730E3B858B14B22B25042630E18AC55"/>
        <w:category>
          <w:name w:val="General"/>
          <w:gallery w:val="placeholder"/>
        </w:category>
        <w:types>
          <w:type w:val="bbPlcHdr"/>
        </w:types>
        <w:behaviors>
          <w:behavior w:val="content"/>
        </w:behaviors>
        <w:guid w:val="{F308D8A5-9367-4D4A-8140-011098E253D2}"/>
      </w:docPartPr>
      <w:docPartBody>
        <w:p w:rsidR="008F68B6" w:rsidRDefault="002D578E" w:rsidP="002D578E">
          <w:pPr>
            <w:pStyle w:val="6730E3B858B14B22B25042630E18AC55"/>
          </w:pPr>
          <w:r w:rsidRPr="006B0DD3">
            <w:rPr>
              <w:rStyle w:val="PlaceholderText"/>
              <w:color w:val="E8E8E8" w:themeColor="background2"/>
              <w:shd w:val="clear" w:color="auto" w:fill="E8E8E8" w:themeFill="background2"/>
            </w:rPr>
            <w:t>Click or tap here to enter text.</w:t>
          </w:r>
        </w:p>
      </w:docPartBody>
    </w:docPart>
    <w:docPart>
      <w:docPartPr>
        <w:name w:val="8EE2C6C869AA41BCA3571F6F1A4A4D8D"/>
        <w:category>
          <w:name w:val="General"/>
          <w:gallery w:val="placeholder"/>
        </w:category>
        <w:types>
          <w:type w:val="bbPlcHdr"/>
        </w:types>
        <w:behaviors>
          <w:behavior w:val="content"/>
        </w:behaviors>
        <w:guid w:val="{71C107CE-5028-435E-AA3F-10165D5841EB}"/>
      </w:docPartPr>
      <w:docPartBody>
        <w:p w:rsidR="008F68B6" w:rsidRDefault="002D578E" w:rsidP="002D578E">
          <w:pPr>
            <w:pStyle w:val="8EE2C6C869AA41BCA3571F6F1A4A4D8D"/>
          </w:pPr>
          <w:r w:rsidRPr="006B0DD3">
            <w:rPr>
              <w:color w:val="E8E8E8" w:themeColor="background2"/>
              <w:shd w:val="clear" w:color="auto" w:fill="E8E8E8" w:themeFill="background2"/>
            </w:rPr>
            <w:t>Click to enter</w:t>
          </w:r>
          <w:r>
            <w:rPr>
              <w:color w:val="E8E8E8" w:themeColor="background2"/>
              <w:shd w:val="clear" w:color="auto" w:fill="E8E8E8" w:themeFill="background2"/>
            </w:rPr>
            <w:t>.</w:t>
          </w:r>
        </w:p>
      </w:docPartBody>
    </w:docPart>
    <w:docPart>
      <w:docPartPr>
        <w:name w:val="963DE70FFB2E47CB8DDBD87B96E71621"/>
        <w:category>
          <w:name w:val="General"/>
          <w:gallery w:val="placeholder"/>
        </w:category>
        <w:types>
          <w:type w:val="bbPlcHdr"/>
        </w:types>
        <w:behaviors>
          <w:behavior w:val="content"/>
        </w:behaviors>
        <w:guid w:val="{01C98626-D987-4639-BB4A-5F05AFA187F4}"/>
      </w:docPartPr>
      <w:docPartBody>
        <w:p w:rsidR="008F68B6" w:rsidRDefault="002D578E" w:rsidP="002D578E">
          <w:pPr>
            <w:pStyle w:val="963DE70FFB2E47CB8DDBD87B96E71621"/>
          </w:pPr>
          <w:r w:rsidRPr="006B0DD3">
            <w:rPr>
              <w:rStyle w:val="PlaceholderText"/>
              <w:color w:val="E8E8E8" w:themeColor="background2"/>
              <w:shd w:val="clear" w:color="auto" w:fill="E8E8E8" w:themeFill="background2"/>
            </w:rPr>
            <w:t>Click to enter.</w:t>
          </w:r>
        </w:p>
      </w:docPartBody>
    </w:docPart>
    <w:docPart>
      <w:docPartPr>
        <w:name w:val="77FC622FAAF543F6925501B05D148F33"/>
        <w:category>
          <w:name w:val="General"/>
          <w:gallery w:val="placeholder"/>
        </w:category>
        <w:types>
          <w:type w:val="bbPlcHdr"/>
        </w:types>
        <w:behaviors>
          <w:behavior w:val="content"/>
        </w:behaviors>
        <w:guid w:val="{5AD70D59-F2FF-46B3-B6A4-7E9552C48041}"/>
      </w:docPartPr>
      <w:docPartBody>
        <w:p w:rsidR="008F68B6" w:rsidRDefault="002D578E" w:rsidP="002D578E">
          <w:pPr>
            <w:pStyle w:val="77FC622FAAF543F6925501B05D148F33"/>
          </w:pPr>
          <w:r w:rsidRPr="00573A76">
            <w:rPr>
              <w:rStyle w:val="PlaceholderText"/>
              <w:color w:val="E8E8E8" w:themeColor="background2"/>
              <w:shd w:val="clear" w:color="auto" w:fill="E8E8E8" w:themeFill="background2"/>
            </w:rPr>
            <w:t>Click to enter.</w:t>
          </w:r>
        </w:p>
      </w:docPartBody>
    </w:docPart>
    <w:docPart>
      <w:docPartPr>
        <w:name w:val="228881182D5B4537981900266369E509"/>
        <w:category>
          <w:name w:val="General"/>
          <w:gallery w:val="placeholder"/>
        </w:category>
        <w:types>
          <w:type w:val="bbPlcHdr"/>
        </w:types>
        <w:behaviors>
          <w:behavior w:val="content"/>
        </w:behaviors>
        <w:guid w:val="{B3461F07-4EB7-4D3E-971B-1C87BAD23F56}"/>
      </w:docPartPr>
      <w:docPartBody>
        <w:p w:rsidR="008F68B6" w:rsidRDefault="002D578E" w:rsidP="002D578E">
          <w:pPr>
            <w:pStyle w:val="228881182D5B4537981900266369E509"/>
          </w:pPr>
          <w:r w:rsidRPr="006B0DD3">
            <w:rPr>
              <w:rStyle w:val="PlaceholderText"/>
              <w:color w:val="E8E8E8" w:themeColor="background2"/>
              <w:shd w:val="clear" w:color="auto" w:fill="E8E8E8" w:themeFill="background2"/>
            </w:rPr>
            <w:t>Click to enter.</w:t>
          </w:r>
        </w:p>
      </w:docPartBody>
    </w:docPart>
    <w:docPart>
      <w:docPartPr>
        <w:name w:val="289880F7F0DC4FB0BFDC91966F030158"/>
        <w:category>
          <w:name w:val="General"/>
          <w:gallery w:val="placeholder"/>
        </w:category>
        <w:types>
          <w:type w:val="bbPlcHdr"/>
        </w:types>
        <w:behaviors>
          <w:behavior w:val="content"/>
        </w:behaviors>
        <w:guid w:val="{B67CB113-14A0-4EE6-BBEF-D4D936E15A5C}"/>
      </w:docPartPr>
      <w:docPartBody>
        <w:p w:rsidR="008F68B6" w:rsidRDefault="002D578E" w:rsidP="002D578E">
          <w:pPr>
            <w:pStyle w:val="289880F7F0DC4FB0BFDC91966F030158"/>
          </w:pPr>
          <w:r w:rsidRPr="006B0DD3">
            <w:rPr>
              <w:rStyle w:val="PlaceholderText"/>
              <w:color w:val="E8E8E8" w:themeColor="background2"/>
              <w:shd w:val="clear" w:color="auto" w:fill="E8E8E8" w:themeFill="background2"/>
            </w:rPr>
            <w:t>Click to enter.</w:t>
          </w:r>
        </w:p>
      </w:docPartBody>
    </w:docPart>
    <w:docPart>
      <w:docPartPr>
        <w:name w:val="1D15C954D3D042279CE0172C5D1D48CA"/>
        <w:category>
          <w:name w:val="General"/>
          <w:gallery w:val="placeholder"/>
        </w:category>
        <w:types>
          <w:type w:val="bbPlcHdr"/>
        </w:types>
        <w:behaviors>
          <w:behavior w:val="content"/>
        </w:behaviors>
        <w:guid w:val="{0433FD14-F737-4571-9EE3-CCD80162F52D}"/>
      </w:docPartPr>
      <w:docPartBody>
        <w:p w:rsidR="008F68B6" w:rsidRDefault="002D578E" w:rsidP="002D578E">
          <w:pPr>
            <w:pStyle w:val="1D15C954D3D042279CE0172C5D1D48CA"/>
          </w:pPr>
          <w:r w:rsidRPr="006B0DD3">
            <w:rPr>
              <w:rStyle w:val="PlaceholderText"/>
              <w:color w:val="E8E8E8" w:themeColor="background2"/>
              <w:shd w:val="clear" w:color="auto" w:fill="E8E8E8" w:themeFill="background2"/>
            </w:rPr>
            <w:t>Click to enter.</w:t>
          </w:r>
        </w:p>
      </w:docPartBody>
    </w:docPart>
    <w:docPart>
      <w:docPartPr>
        <w:name w:val="E0D0203F01A0468285E5CA6F68546FE1"/>
        <w:category>
          <w:name w:val="General"/>
          <w:gallery w:val="placeholder"/>
        </w:category>
        <w:types>
          <w:type w:val="bbPlcHdr"/>
        </w:types>
        <w:behaviors>
          <w:behavior w:val="content"/>
        </w:behaviors>
        <w:guid w:val="{772F5BC8-77C3-4C4C-9356-B2F7997313AE}"/>
      </w:docPartPr>
      <w:docPartBody>
        <w:p w:rsidR="008F68B6" w:rsidRDefault="002D578E" w:rsidP="002D578E">
          <w:pPr>
            <w:pStyle w:val="E0D0203F01A0468285E5CA6F68546FE1"/>
          </w:pPr>
          <w:r w:rsidRPr="006B0DD3">
            <w:rPr>
              <w:rStyle w:val="PlaceholderText"/>
              <w:color w:val="E8E8E8" w:themeColor="background2"/>
              <w:shd w:val="clear" w:color="auto" w:fill="E8E8E8" w:themeFill="background2"/>
            </w:rPr>
            <w:t>Click to enter.</w:t>
          </w:r>
        </w:p>
      </w:docPartBody>
    </w:docPart>
    <w:docPart>
      <w:docPartPr>
        <w:name w:val="91BBA68FF83747AEA82738568A32F655"/>
        <w:category>
          <w:name w:val="General"/>
          <w:gallery w:val="placeholder"/>
        </w:category>
        <w:types>
          <w:type w:val="bbPlcHdr"/>
        </w:types>
        <w:behaviors>
          <w:behavior w:val="content"/>
        </w:behaviors>
        <w:guid w:val="{87032FBB-D049-4005-AA29-42A5743725AA}"/>
      </w:docPartPr>
      <w:docPartBody>
        <w:p w:rsidR="008F68B6" w:rsidRDefault="002D578E" w:rsidP="002D578E">
          <w:pPr>
            <w:pStyle w:val="91BBA68FF83747AEA82738568A32F655"/>
          </w:pPr>
          <w:r w:rsidRPr="006F378B">
            <w:rPr>
              <w:rStyle w:val="PlaceholderText"/>
              <w:color w:val="E8E8E8" w:themeColor="background2"/>
              <w:shd w:val="clear" w:color="auto" w:fill="E8E8E8" w:themeFill="background2"/>
            </w:rPr>
            <w:t>Click or tap here to enter text</w:t>
          </w:r>
          <w:r>
            <w:rPr>
              <w:rStyle w:val="PlaceholderText"/>
              <w:color w:val="E8E8E8" w:themeColor="background2"/>
              <w:shd w:val="clear" w:color="auto" w:fill="E8E8E8" w:themeFill="background2"/>
            </w:rPr>
            <w:t xml:space="preserve"> </w:t>
          </w:r>
          <w:r w:rsidRPr="006F378B">
            <w:rPr>
              <w:rStyle w:val="PlaceholderText"/>
              <w:color w:val="E8E8E8" w:themeColor="background2"/>
              <w:shd w:val="clear" w:color="auto" w:fill="E8E8E8" w:themeFill="background2"/>
            </w:rPr>
            <w:t>.</w:t>
          </w:r>
        </w:p>
      </w:docPartBody>
    </w:docPart>
    <w:docPart>
      <w:docPartPr>
        <w:name w:val="3F0264CE306E4D07A6EA0860B8A61E73"/>
        <w:category>
          <w:name w:val="General"/>
          <w:gallery w:val="placeholder"/>
        </w:category>
        <w:types>
          <w:type w:val="bbPlcHdr"/>
        </w:types>
        <w:behaviors>
          <w:behavior w:val="content"/>
        </w:behaviors>
        <w:guid w:val="{B3CA131F-8923-4F6D-B6DF-792BD13EA162}"/>
      </w:docPartPr>
      <w:docPartBody>
        <w:p w:rsidR="008F68B6" w:rsidRDefault="002D578E" w:rsidP="002D578E">
          <w:pPr>
            <w:pStyle w:val="3F0264CE306E4D07A6EA0860B8A61E73"/>
          </w:pPr>
          <w:r w:rsidRPr="00322873">
            <w:rPr>
              <w:rStyle w:val="PlaceholderText"/>
            </w:rPr>
            <w:t>Click or tap here to enter text.</w:t>
          </w:r>
        </w:p>
      </w:docPartBody>
    </w:docPart>
    <w:docPart>
      <w:docPartPr>
        <w:name w:val="51B93265C3174505A1920D3756D6A257"/>
        <w:category>
          <w:name w:val="General"/>
          <w:gallery w:val="placeholder"/>
        </w:category>
        <w:types>
          <w:type w:val="bbPlcHdr"/>
        </w:types>
        <w:behaviors>
          <w:behavior w:val="content"/>
        </w:behaviors>
        <w:guid w:val="{6C83B2C5-91A0-46D6-A908-2E4CB3F95B8F}"/>
      </w:docPartPr>
      <w:docPartBody>
        <w:p w:rsidR="008F68B6" w:rsidRDefault="002D578E" w:rsidP="002D578E">
          <w:pPr>
            <w:pStyle w:val="51B93265C3174505A1920D3756D6A257"/>
          </w:pPr>
          <w:r w:rsidRPr="006F378B">
            <w:rPr>
              <w:rStyle w:val="PlaceholderText"/>
              <w:color w:val="E8E8E8" w:themeColor="background2"/>
              <w:shd w:val="clear" w:color="auto" w:fill="E8E8E8" w:themeFill="background2"/>
            </w:rPr>
            <w:t>Click or tap here to enter text.</w:t>
          </w:r>
        </w:p>
      </w:docPartBody>
    </w:docPart>
    <w:docPart>
      <w:docPartPr>
        <w:name w:val="9197541914FB412595788F263A20442F"/>
        <w:category>
          <w:name w:val="General"/>
          <w:gallery w:val="placeholder"/>
        </w:category>
        <w:types>
          <w:type w:val="bbPlcHdr"/>
        </w:types>
        <w:behaviors>
          <w:behavior w:val="content"/>
        </w:behaviors>
        <w:guid w:val="{AAD5A761-1A7C-44CE-82F9-F477AC26EE96}"/>
      </w:docPartPr>
      <w:docPartBody>
        <w:p w:rsidR="008F68B6" w:rsidRDefault="002D578E" w:rsidP="002D578E">
          <w:pPr>
            <w:pStyle w:val="9197541914FB412595788F263A20442F"/>
          </w:pPr>
          <w:r w:rsidRPr="00684832">
            <w:rPr>
              <w:rStyle w:val="PlaceholderText"/>
              <w:color w:val="E8E8E8" w:themeColor="background2"/>
              <w:shd w:val="clear" w:color="auto" w:fill="E8E8E8" w:themeFill="background2"/>
            </w:rPr>
            <w:t>Click or tap here to enter text.</w:t>
          </w:r>
        </w:p>
      </w:docPartBody>
    </w:docPart>
    <w:docPart>
      <w:docPartPr>
        <w:name w:val="7B67EDA707264B59A13599051DA7321F"/>
        <w:category>
          <w:name w:val="General"/>
          <w:gallery w:val="placeholder"/>
        </w:category>
        <w:types>
          <w:type w:val="bbPlcHdr"/>
        </w:types>
        <w:behaviors>
          <w:behavior w:val="content"/>
        </w:behaviors>
        <w:guid w:val="{DB427B99-67D1-40D9-A15C-78447F8ABF78}"/>
      </w:docPartPr>
      <w:docPartBody>
        <w:p w:rsidR="008F68B6" w:rsidRDefault="002D578E" w:rsidP="002D578E">
          <w:pPr>
            <w:pStyle w:val="7B67EDA707264B59A13599051DA7321F"/>
          </w:pPr>
          <w:r w:rsidRPr="00684832">
            <w:rPr>
              <w:rStyle w:val="PlaceholderText"/>
              <w:color w:val="E8E8E8" w:themeColor="background2"/>
              <w:shd w:val="clear" w:color="auto" w:fill="E8E8E8" w:themeFill="background2"/>
            </w:rPr>
            <w:t>Click or tap here to enter text.</w:t>
          </w:r>
        </w:p>
      </w:docPartBody>
    </w:docPart>
    <w:docPart>
      <w:docPartPr>
        <w:name w:val="32B5C872001D4D13AC871460A4C4D0AF"/>
        <w:category>
          <w:name w:val="General"/>
          <w:gallery w:val="placeholder"/>
        </w:category>
        <w:types>
          <w:type w:val="bbPlcHdr"/>
        </w:types>
        <w:behaviors>
          <w:behavior w:val="content"/>
        </w:behaviors>
        <w:guid w:val="{B9462F27-98DB-4FE1-8507-2D566BD5E7F1}"/>
      </w:docPartPr>
      <w:docPartBody>
        <w:p w:rsidR="008F68B6" w:rsidRDefault="002D578E" w:rsidP="002D578E">
          <w:pPr>
            <w:pStyle w:val="32B5C872001D4D13AC871460A4C4D0AF"/>
          </w:pPr>
          <w:r w:rsidRPr="006F2BE4">
            <w:rPr>
              <w:rStyle w:val="PlaceholderText"/>
              <w:color w:val="E8E8E8" w:themeColor="background2"/>
              <w:shd w:val="clear" w:color="auto" w:fill="E8E8E8" w:themeFill="background2"/>
            </w:rPr>
            <w:t>Click or tap here to enter text.</w:t>
          </w:r>
        </w:p>
      </w:docPartBody>
    </w:docPart>
    <w:docPart>
      <w:docPartPr>
        <w:name w:val="2BE8F36B9F534AEFBACABDD01C1C4870"/>
        <w:category>
          <w:name w:val="General"/>
          <w:gallery w:val="placeholder"/>
        </w:category>
        <w:types>
          <w:type w:val="bbPlcHdr"/>
        </w:types>
        <w:behaviors>
          <w:behavior w:val="content"/>
        </w:behaviors>
        <w:guid w:val="{15C2FAAE-263F-4613-99F4-9297FC0F0120}"/>
      </w:docPartPr>
      <w:docPartBody>
        <w:p w:rsidR="008F68B6" w:rsidRDefault="002D578E" w:rsidP="002D578E">
          <w:pPr>
            <w:pStyle w:val="2BE8F36B9F534AEFBACABDD01C1C4870"/>
          </w:pPr>
          <w:r w:rsidRPr="00684832">
            <w:rPr>
              <w:rStyle w:val="PlaceholderText"/>
              <w:color w:val="E8E8E8" w:themeColor="background2"/>
              <w:shd w:val="clear" w:color="auto" w:fill="E8E8E8" w:themeFill="background2"/>
            </w:rPr>
            <w:t>Click or tap here to enter text.</w:t>
          </w:r>
        </w:p>
      </w:docPartBody>
    </w:docPart>
    <w:docPart>
      <w:docPartPr>
        <w:name w:val="A65739400A964A0DB7079E72EDA760B2"/>
        <w:category>
          <w:name w:val="General"/>
          <w:gallery w:val="placeholder"/>
        </w:category>
        <w:types>
          <w:type w:val="bbPlcHdr"/>
        </w:types>
        <w:behaviors>
          <w:behavior w:val="content"/>
        </w:behaviors>
        <w:guid w:val="{B8237D5A-CC16-4F34-B4D8-5A5904155D4C}"/>
      </w:docPartPr>
      <w:docPartBody>
        <w:p w:rsidR="008F68B6" w:rsidRDefault="002D578E" w:rsidP="002D578E">
          <w:pPr>
            <w:pStyle w:val="A65739400A964A0DB7079E72EDA760B2"/>
          </w:pPr>
          <w:r w:rsidRPr="00684832">
            <w:rPr>
              <w:rStyle w:val="PlaceholderText"/>
              <w:color w:val="E8E8E8" w:themeColor="background2"/>
              <w:shd w:val="clear" w:color="auto" w:fill="E8E8E8" w:themeFill="background2"/>
            </w:rPr>
            <w:t>Click or tap here to enter text.</w:t>
          </w:r>
        </w:p>
      </w:docPartBody>
    </w:docPart>
    <w:docPart>
      <w:docPartPr>
        <w:name w:val="79DE511BFA794D308979386BA46B6A4F"/>
        <w:category>
          <w:name w:val="General"/>
          <w:gallery w:val="placeholder"/>
        </w:category>
        <w:types>
          <w:type w:val="bbPlcHdr"/>
        </w:types>
        <w:behaviors>
          <w:behavior w:val="content"/>
        </w:behaviors>
        <w:guid w:val="{61EA43D4-270B-4290-9C03-CC8AB1566B16}"/>
      </w:docPartPr>
      <w:docPartBody>
        <w:p w:rsidR="0083272D" w:rsidRDefault="0083272D" w:rsidP="0083272D">
          <w:pPr>
            <w:pStyle w:val="79DE511BFA794D308979386BA46B6A4F"/>
          </w:pPr>
          <w:r w:rsidRPr="006B0DD3">
            <w:rPr>
              <w:rStyle w:val="PlaceholderText"/>
              <w:color w:val="E8E8E8" w:themeColor="background2"/>
              <w:shd w:val="clear" w:color="auto" w:fill="E8E8E8" w:themeFill="background2"/>
            </w:rPr>
            <w:t>Click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8E"/>
    <w:rsid w:val="000C32DF"/>
    <w:rsid w:val="002D578E"/>
    <w:rsid w:val="002D5F4D"/>
    <w:rsid w:val="00497335"/>
    <w:rsid w:val="004B7F0B"/>
    <w:rsid w:val="004F4E39"/>
    <w:rsid w:val="006870FF"/>
    <w:rsid w:val="0083272D"/>
    <w:rsid w:val="008F68B6"/>
    <w:rsid w:val="00C153EE"/>
    <w:rsid w:val="00DA0AC2"/>
    <w:rsid w:val="00EA7B5A"/>
    <w:rsid w:val="00ED3172"/>
    <w:rsid w:val="00F6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72D"/>
    <w:rPr>
      <w:color w:val="808080"/>
    </w:rPr>
  </w:style>
  <w:style w:type="paragraph" w:customStyle="1" w:styleId="D40B00B3A7FF4B75BB5E0241B5A3B323">
    <w:name w:val="D40B00B3A7FF4B75BB5E0241B5A3B323"/>
    <w:rsid w:val="002D578E"/>
  </w:style>
  <w:style w:type="paragraph" w:customStyle="1" w:styleId="BDC8BEEFA83F41629AB849A6F6056AB1">
    <w:name w:val="BDC8BEEFA83F41629AB849A6F6056AB1"/>
    <w:rsid w:val="002D578E"/>
  </w:style>
  <w:style w:type="paragraph" w:customStyle="1" w:styleId="26BCC40BC01C49E6BD882B4B4C7A8902">
    <w:name w:val="26BCC40BC01C49E6BD882B4B4C7A8902"/>
    <w:rsid w:val="002D578E"/>
  </w:style>
  <w:style w:type="paragraph" w:customStyle="1" w:styleId="62F201DD7FCF49B1BAA47DBB1BDC864E">
    <w:name w:val="62F201DD7FCF49B1BAA47DBB1BDC864E"/>
    <w:rsid w:val="002D578E"/>
  </w:style>
  <w:style w:type="paragraph" w:customStyle="1" w:styleId="64C7D98B76C44DE9B786750B58DB870B">
    <w:name w:val="64C7D98B76C44DE9B786750B58DB870B"/>
    <w:rsid w:val="002D578E"/>
  </w:style>
  <w:style w:type="paragraph" w:customStyle="1" w:styleId="3D473BD1F90E4E18B288605A91C23F57">
    <w:name w:val="3D473BD1F90E4E18B288605A91C23F57"/>
    <w:rsid w:val="002D578E"/>
  </w:style>
  <w:style w:type="paragraph" w:customStyle="1" w:styleId="AEC2542631C74F62A8F90A349F728F80">
    <w:name w:val="AEC2542631C74F62A8F90A349F728F80"/>
    <w:rsid w:val="002D578E"/>
  </w:style>
  <w:style w:type="paragraph" w:customStyle="1" w:styleId="26B76DFCCDDF41D8BC4F8C7AEBA70ECD">
    <w:name w:val="26B76DFCCDDF41D8BC4F8C7AEBA70ECD"/>
    <w:rsid w:val="002D578E"/>
  </w:style>
  <w:style w:type="paragraph" w:customStyle="1" w:styleId="D70A52311D504CAF8596F23EE8BE9BE5">
    <w:name w:val="D70A52311D504CAF8596F23EE8BE9BE5"/>
    <w:rsid w:val="002D578E"/>
  </w:style>
  <w:style w:type="paragraph" w:customStyle="1" w:styleId="6730E3B858B14B22B25042630E18AC55">
    <w:name w:val="6730E3B858B14B22B25042630E18AC55"/>
    <w:rsid w:val="002D578E"/>
  </w:style>
  <w:style w:type="paragraph" w:customStyle="1" w:styleId="8EE2C6C869AA41BCA3571F6F1A4A4D8D">
    <w:name w:val="8EE2C6C869AA41BCA3571F6F1A4A4D8D"/>
    <w:rsid w:val="002D578E"/>
  </w:style>
  <w:style w:type="paragraph" w:customStyle="1" w:styleId="963DE70FFB2E47CB8DDBD87B96E71621">
    <w:name w:val="963DE70FFB2E47CB8DDBD87B96E71621"/>
    <w:rsid w:val="002D578E"/>
  </w:style>
  <w:style w:type="paragraph" w:customStyle="1" w:styleId="77FC622FAAF543F6925501B05D148F33">
    <w:name w:val="77FC622FAAF543F6925501B05D148F33"/>
    <w:rsid w:val="002D578E"/>
  </w:style>
  <w:style w:type="paragraph" w:customStyle="1" w:styleId="228881182D5B4537981900266369E509">
    <w:name w:val="228881182D5B4537981900266369E509"/>
    <w:rsid w:val="002D578E"/>
  </w:style>
  <w:style w:type="paragraph" w:customStyle="1" w:styleId="289880F7F0DC4FB0BFDC91966F030158">
    <w:name w:val="289880F7F0DC4FB0BFDC91966F030158"/>
    <w:rsid w:val="002D578E"/>
  </w:style>
  <w:style w:type="paragraph" w:customStyle="1" w:styleId="1D15C954D3D042279CE0172C5D1D48CA">
    <w:name w:val="1D15C954D3D042279CE0172C5D1D48CA"/>
    <w:rsid w:val="002D578E"/>
  </w:style>
  <w:style w:type="paragraph" w:customStyle="1" w:styleId="E0D0203F01A0468285E5CA6F68546FE1">
    <w:name w:val="E0D0203F01A0468285E5CA6F68546FE1"/>
    <w:rsid w:val="002D578E"/>
  </w:style>
  <w:style w:type="paragraph" w:customStyle="1" w:styleId="91BBA68FF83747AEA82738568A32F655">
    <w:name w:val="91BBA68FF83747AEA82738568A32F655"/>
    <w:rsid w:val="002D578E"/>
  </w:style>
  <w:style w:type="paragraph" w:customStyle="1" w:styleId="3F0264CE306E4D07A6EA0860B8A61E73">
    <w:name w:val="3F0264CE306E4D07A6EA0860B8A61E73"/>
    <w:rsid w:val="002D578E"/>
  </w:style>
  <w:style w:type="paragraph" w:customStyle="1" w:styleId="51B93265C3174505A1920D3756D6A257">
    <w:name w:val="51B93265C3174505A1920D3756D6A257"/>
    <w:rsid w:val="002D578E"/>
  </w:style>
  <w:style w:type="paragraph" w:customStyle="1" w:styleId="9197541914FB412595788F263A20442F">
    <w:name w:val="9197541914FB412595788F263A20442F"/>
    <w:rsid w:val="002D578E"/>
  </w:style>
  <w:style w:type="paragraph" w:customStyle="1" w:styleId="7B67EDA707264B59A13599051DA7321F">
    <w:name w:val="7B67EDA707264B59A13599051DA7321F"/>
    <w:rsid w:val="002D578E"/>
  </w:style>
  <w:style w:type="paragraph" w:customStyle="1" w:styleId="32B5C872001D4D13AC871460A4C4D0AF">
    <w:name w:val="32B5C872001D4D13AC871460A4C4D0AF"/>
    <w:rsid w:val="002D578E"/>
  </w:style>
  <w:style w:type="paragraph" w:customStyle="1" w:styleId="2BE8F36B9F534AEFBACABDD01C1C4870">
    <w:name w:val="2BE8F36B9F534AEFBACABDD01C1C4870"/>
    <w:rsid w:val="002D578E"/>
  </w:style>
  <w:style w:type="paragraph" w:customStyle="1" w:styleId="A65739400A964A0DB7079E72EDA760B2">
    <w:name w:val="A65739400A964A0DB7079E72EDA760B2"/>
    <w:rsid w:val="002D578E"/>
  </w:style>
  <w:style w:type="paragraph" w:customStyle="1" w:styleId="79DE511BFA794D308979386BA46B6A4F">
    <w:name w:val="79DE511BFA794D308979386BA46B6A4F"/>
    <w:rsid w:val="00832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3ACEABE47904BAFF06E7ABB2AC398" ma:contentTypeVersion="25" ma:contentTypeDescription="Create a new document." ma:contentTypeScope="" ma:versionID="f0ae54197104fba74c933fd2ed9a2901">
  <xsd:schema xmlns:xsd="http://www.w3.org/2001/XMLSchema" xmlns:xs="http://www.w3.org/2001/XMLSchema" xmlns:p="http://schemas.microsoft.com/office/2006/metadata/properties" xmlns:ns1="http://schemas.microsoft.com/sharepoint/v3" xmlns:ns2="efbb26b1-3cb8-4e54-bb70-c579010da8ab" xmlns:ns3="bd1b5740-7cfc-471a-89e4-67f1e04c287b" targetNamespace="http://schemas.microsoft.com/office/2006/metadata/properties" ma:root="true" ma:fieldsID="1427207385abd4dd06413f5ec385dd47" ns1:_="" ns2:_="" ns3:_="">
    <xsd:import namespace="http://schemas.microsoft.com/sharepoint/v3"/>
    <xsd:import namespace="efbb26b1-3cb8-4e54-bb70-c579010da8ab"/>
    <xsd:import namespace="bd1b5740-7cfc-471a-89e4-67f1e04c28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DateandTime" minOccurs="0"/>
                <xsd:element ref="ns2:MediaServiceAutoTags" minOccurs="0"/>
                <xsd:element ref="ns2:MediaServiceOCR" minOccurs="0"/>
                <xsd:element ref="ns2:MediaServiceGenerationTime" minOccurs="0"/>
                <xsd:element ref="ns2:MediaServiceEventHashCode" minOccurs="0"/>
                <xsd:element ref="ns2:Section" minOccurs="0"/>
                <xsd:element ref="ns2:Status" minOccurs="0"/>
                <xsd:element ref="ns2:AssignedTo" minOccurs="0"/>
                <xsd:element ref="ns2:MediaServiceDateTaken" minOccurs="0"/>
                <xsd:element ref="ns2:MediaServiceLocation" minOccurs="0"/>
                <xsd:element ref="ns2:DateStarted" minOccurs="0"/>
                <xsd:element ref="ns2:MediaLengthInSeconds" minOccurs="0"/>
                <xsd:element ref="ns2:lcf76f155ced4ddcb4097134ff3c332f" minOccurs="0"/>
                <xsd:element ref="ns3:TaxCatchAll" minOccurs="0"/>
                <xsd:element ref="ns2:MediaServiceObjectDetectorVersions" minOccurs="0"/>
                <xsd:element ref="ns2:Categor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b26b1-3cb8-4e54-bb70-c579010da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4" nillable="true" ma:displayName="Date and Time" ma:format="DateTime" ma:internalName="DateandTim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ection" ma:index="19" nillable="true" ma:displayName="Section" ma:format="Dropdown" ma:internalName="Section">
      <xsd:simpleType>
        <xsd:restriction base="dms:Choice">
          <xsd:enumeration value="01 Front and Gov Letter"/>
          <xsd:enumeration value="02 Spotlight"/>
          <xsd:enumeration value="03 Summary Tables"/>
          <xsd:enumeration value="04 Forecast"/>
          <xsd:enumeration value="05 Justification Narratives"/>
          <xsd:enumeration value="06 Agency"/>
        </xsd:restriction>
      </xsd:simpleType>
    </xsd:element>
    <xsd:element name="Status" ma:index="20" nillable="true" ma:displayName="Status" ma:default="Editing" ma:format="Dropdown" ma:internalName="Status">
      <xsd:simpleType>
        <xsd:restriction base="dms:Choice">
          <xsd:enumeration value="Editing"/>
          <xsd:enumeration value="Anca  / Kristin Review"/>
          <xsd:enumeration value="Marcia Review"/>
          <xsd:enumeration value="Gov Office Review"/>
          <xsd:enumeration value="Ready to Publish"/>
        </xsd:restriction>
      </xsd:simpleType>
    </xsd:element>
    <xsd:element name="AssignedTo" ma:index="2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DateStarted" ma:index="24" nillable="true" ma:displayName="Date Started" ma:description="When the file was created" ma:format="DateOnly" ma:internalName="DateStarted">
      <xsd:simpleType>
        <xsd:restriction base="dms:DateTim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ategory" ma:index="30" nillable="true" ma:displayName="Category" ma:format="Dropdown" ma:internalName="Category">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b5740-7cfc-471a-89e4-67f1e04c28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fae3e4f-33cf-4ce5-9f8c-c3cf0d217ea4}" ma:internalName="TaxCatchAll" ma:showField="CatchAllData" ma:web="bd1b5740-7cfc-471a-89e4-67f1e04c2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ection xmlns="efbb26b1-3cb8-4e54-bb70-c579010da8ab" xsi:nil="true"/>
    <DateStarted xmlns="efbb26b1-3cb8-4e54-bb70-c579010da8ab" xsi:nil="true"/>
    <_ip_UnifiedCompliancePolicyProperties xmlns="http://schemas.microsoft.com/sharepoint/v3" xsi:nil="true"/>
    <lcf76f155ced4ddcb4097134ff3c332f xmlns="efbb26b1-3cb8-4e54-bb70-c579010da8ab">
      <Terms xmlns="http://schemas.microsoft.com/office/infopath/2007/PartnerControls"/>
    </lcf76f155ced4ddcb4097134ff3c332f>
    <TaxCatchAll xmlns="bd1b5740-7cfc-471a-89e4-67f1e04c287b" xsi:nil="true"/>
    <Status xmlns="efbb26b1-3cb8-4e54-bb70-c579010da8ab">Editing</Status>
    <DateandTime xmlns="efbb26b1-3cb8-4e54-bb70-c579010da8ab" xsi:nil="true"/>
    <AssignedTo xmlns="efbb26b1-3cb8-4e54-bb70-c579010da8ab">
      <UserInfo>
        <DisplayName/>
        <AccountId xsi:nil="true"/>
        <AccountType/>
      </UserInfo>
    </AssignedTo>
    <Category xmlns="efbb26b1-3cb8-4e54-bb70-c579010da8ab" xsi:nil="true"/>
  </documentManagement>
</p:properties>
</file>

<file path=customXml/itemProps1.xml><?xml version="1.0" encoding="utf-8"?>
<ds:datastoreItem xmlns:ds="http://schemas.openxmlformats.org/officeDocument/2006/customXml" ds:itemID="{EB23ADBF-A376-4C86-86BB-018C5FE1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bb26b1-3cb8-4e54-bb70-c579010da8ab"/>
    <ds:schemaRef ds:uri="bd1b5740-7cfc-471a-89e4-67f1e04c2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11310-456C-4645-8B2C-DBE9456280C0}">
  <ds:schemaRefs>
    <ds:schemaRef ds:uri="http://schemas.microsoft.com/sharepoint/v3/contenttype/forms"/>
  </ds:schemaRefs>
</ds:datastoreItem>
</file>

<file path=customXml/itemProps3.xml><?xml version="1.0" encoding="utf-8"?>
<ds:datastoreItem xmlns:ds="http://schemas.openxmlformats.org/officeDocument/2006/customXml" ds:itemID="{CD1A3074-DC91-444A-B159-63FAACCDA60E}">
  <ds:schemaRefs>
    <ds:schemaRef ds:uri="http://schemas.microsoft.com/office/2006/metadata/properties"/>
    <ds:schemaRef ds:uri="http://schemas.microsoft.com/office/infopath/2007/PartnerControls"/>
    <ds:schemaRef ds:uri="http://schemas.microsoft.com/sharepoint/v3"/>
    <ds:schemaRef ds:uri="efbb26b1-3cb8-4e54-bb70-c579010da8ab"/>
    <ds:schemaRef ds:uri="bd1b5740-7cfc-471a-89e4-67f1e04c287b"/>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1787</Words>
  <Characters>9811</Characters>
  <Application>Microsoft Office Word</Application>
  <DocSecurity>0</DocSecurity>
  <Lines>208</Lines>
  <Paragraphs>130</Paragraphs>
  <ScaleCrop>false</ScaleCrop>
  <Company/>
  <LinksUpToDate>false</LinksUpToDate>
  <CharactersWithSpaces>11468</CharactersWithSpaces>
  <SharedDoc>false</SharedDoc>
  <HLinks>
    <vt:vector size="36" baseType="variant">
      <vt:variant>
        <vt:i4>2490465</vt:i4>
      </vt:variant>
      <vt:variant>
        <vt:i4>3</vt:i4>
      </vt:variant>
      <vt:variant>
        <vt:i4>0</vt:i4>
      </vt:variant>
      <vt:variant>
        <vt:i4>5</vt:i4>
      </vt:variant>
      <vt:variant>
        <vt:lpwstr>https://www.osbm.nc.gov/tiered-levels-evidence/download?attachment</vt:lpwstr>
      </vt:variant>
      <vt:variant>
        <vt:lpwstr/>
      </vt:variant>
      <vt:variant>
        <vt:i4>4915295</vt:i4>
      </vt:variant>
      <vt:variant>
        <vt:i4>0</vt:i4>
      </vt:variant>
      <vt:variant>
        <vt:i4>0</vt:i4>
      </vt:variant>
      <vt:variant>
        <vt:i4>5</vt:i4>
      </vt:variant>
      <vt:variant>
        <vt:lpwstr>https://www.osbm.nc.gov/job-aid-change-budget-it-requests/download?attachment</vt:lpwstr>
      </vt:variant>
      <vt:variant>
        <vt:lpwstr/>
      </vt:variant>
      <vt:variant>
        <vt:i4>5373974</vt:i4>
      </vt:variant>
      <vt:variant>
        <vt:i4>9</vt:i4>
      </vt:variant>
      <vt:variant>
        <vt:i4>0</vt:i4>
      </vt:variant>
      <vt:variant>
        <vt:i4>5</vt:i4>
      </vt:variant>
      <vt:variant>
        <vt:lpwstr>https://ncosbm.sharefile.com/share/view/saa546bb5824941d281c7233cbe61d56f</vt:lpwstr>
      </vt:variant>
      <vt:variant>
        <vt:lpwstr/>
      </vt:variant>
      <vt:variant>
        <vt:i4>3211360</vt:i4>
      </vt:variant>
      <vt:variant>
        <vt:i4>6</vt:i4>
      </vt:variant>
      <vt:variant>
        <vt:i4>0</vt:i4>
      </vt:variant>
      <vt:variant>
        <vt:i4>5</vt:i4>
      </vt:variant>
      <vt:variant>
        <vt:lpwstr>https://scholar.google.com/</vt:lpwstr>
      </vt:variant>
      <vt:variant>
        <vt:lpwstr/>
      </vt:variant>
      <vt:variant>
        <vt:i4>6422575</vt:i4>
      </vt:variant>
      <vt:variant>
        <vt:i4>3</vt:i4>
      </vt:variant>
      <vt:variant>
        <vt:i4>0</vt:i4>
      </vt:variant>
      <vt:variant>
        <vt:i4>5</vt:i4>
      </vt:variant>
      <vt:variant>
        <vt:lpwstr>https://ncosbm.sharefile.com/public/share/web-s270144e017564497920053d81c0ed855</vt:lpwstr>
      </vt:variant>
      <vt:variant>
        <vt:lpwstr/>
      </vt:variant>
      <vt:variant>
        <vt:i4>5832792</vt:i4>
      </vt:variant>
      <vt:variant>
        <vt:i4>0</vt:i4>
      </vt:variant>
      <vt:variant>
        <vt:i4>0</vt:i4>
      </vt:variant>
      <vt:variant>
        <vt:i4>5</vt:i4>
      </vt:variant>
      <vt:variant>
        <vt:lpwstr>https://www.osbm.nc.gov/open-data-resources/open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Agsten, Ben</dc:creator>
  <cp:keywords/>
  <dc:description/>
  <cp:lastModifiedBy>Evans, Marcia</cp:lastModifiedBy>
  <cp:revision>38</cp:revision>
  <dcterms:created xsi:type="dcterms:W3CDTF">2025-12-31T15:52:00Z</dcterms:created>
  <dcterms:modified xsi:type="dcterms:W3CDTF">2026-01-05T14:35:00Z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0x010100AD43ACEABE47904BAFF06E7ABB2AC398</vt:lpwstr>
  </property>
  <property fmtid="{D5CDD505-2E9C-101B-9397-08002B2CF9AE}" pid="3" name="MediaServiceImageTags">
    <vt:lpwstr/>
  </property>
</Properties>
</file>